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EDF" w:rsidRPr="00BB2EA7" w:rsidRDefault="00FB2EDF" w:rsidP="00E75667">
      <w:pPr>
        <w:spacing w:after="0" w:line="240" w:lineRule="auto"/>
        <w:ind w:right="54"/>
        <w:jc w:val="center"/>
        <w:rPr>
          <w:rFonts w:ascii="Times New Roman" w:hAnsi="Times New Roman"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T.C.</w:t>
      </w:r>
    </w:p>
    <w:p w:rsidR="00FB2EDF" w:rsidRPr="00BB2EA7" w:rsidRDefault="00FB2EDF" w:rsidP="00E75667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MİLLÎ EĞİTİM BAKANLIĞI</w:t>
      </w:r>
    </w:p>
    <w:p w:rsidR="00FB2EDF" w:rsidRPr="00BB2EA7" w:rsidRDefault="00FB2EDF" w:rsidP="00E75667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:rsidR="00FB2EDF" w:rsidRPr="00BB2EA7" w:rsidRDefault="00FB2EDF" w:rsidP="00E75667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</w:p>
    <w:p w:rsidR="00FB2EDF" w:rsidRPr="00BB2EA7" w:rsidRDefault="00FB2EDF" w:rsidP="00E75667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Mesleki Gelişim Programı</w:t>
      </w:r>
    </w:p>
    <w:p w:rsidR="006841AD" w:rsidRPr="00BB2EA7" w:rsidRDefault="006841AD" w:rsidP="00E75667">
      <w:pPr>
        <w:spacing w:before="240" w:after="0" w:line="240" w:lineRule="auto"/>
        <w:ind w:right="54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260"/>
        <w:gridCol w:w="3118"/>
      </w:tblGrid>
      <w:tr w:rsidR="006841AD" w:rsidRPr="00BB2EA7" w:rsidTr="00000F7C">
        <w:trPr>
          <w:trHeight w:val="3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BB2EA7" w:rsidRDefault="006841AD" w:rsidP="00360B56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2EA7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Default="006841AD" w:rsidP="00360B56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2EA7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  <w:p w:rsidR="00C538AB" w:rsidRPr="00BB2EA7" w:rsidRDefault="00C538AB" w:rsidP="00360B56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BB2EA7" w:rsidRDefault="006841AD" w:rsidP="00360B56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2EA7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BB2EA7" w:rsidTr="00000F7C">
        <w:trPr>
          <w:trHeight w:val="5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41AD" w:rsidRPr="00BB2EA7" w:rsidRDefault="00B96CD4" w:rsidP="00360B56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41AD" w:rsidRPr="00BB2EA7" w:rsidRDefault="00B96CD4" w:rsidP="00360B56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Geenel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Alan Eğitimleri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41AD" w:rsidRPr="00BB2EA7" w:rsidRDefault="000B5D9D" w:rsidP="00D73A1F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0B5D9D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2.01.03.01.208</w:t>
            </w:r>
            <w:r w:rsidR="00CD3F17" w:rsidRPr="00CD3F1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ab/>
            </w:r>
          </w:p>
        </w:tc>
      </w:tr>
    </w:tbl>
    <w:p w:rsidR="00743401" w:rsidRPr="00BB2EA7" w:rsidRDefault="00743401" w:rsidP="00E75667">
      <w:pPr>
        <w:pStyle w:val="ListeParagraf"/>
        <w:spacing w:after="0" w:line="240" w:lineRule="auto"/>
        <w:ind w:left="284" w:right="54"/>
        <w:jc w:val="both"/>
        <w:rPr>
          <w:rFonts w:ascii="Times New Roman" w:hAnsi="Times New Roman"/>
          <w:b/>
          <w:sz w:val="24"/>
          <w:szCs w:val="24"/>
        </w:rPr>
      </w:pPr>
    </w:p>
    <w:p w:rsidR="00055CC8" w:rsidRPr="00BB2EA7" w:rsidRDefault="006841AD" w:rsidP="00E75667">
      <w:pPr>
        <w:pStyle w:val="ListeParagraf"/>
        <w:numPr>
          <w:ilvl w:val="0"/>
          <w:numId w:val="1"/>
        </w:numPr>
        <w:spacing w:after="0" w:line="240" w:lineRule="auto"/>
        <w:ind w:left="284" w:right="54"/>
        <w:jc w:val="both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ETKİNLİĞİN ADI</w:t>
      </w:r>
    </w:p>
    <w:p w:rsidR="007A4486" w:rsidRPr="00BB2EA7" w:rsidRDefault="00D73A1F" w:rsidP="00E75667">
      <w:pPr>
        <w:spacing w:after="0" w:line="240" w:lineRule="auto"/>
        <w:ind w:left="284" w:right="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</w:t>
      </w:r>
      <w:r w:rsidR="009F53A4">
        <w:rPr>
          <w:rFonts w:ascii="Times New Roman" w:hAnsi="Times New Roman"/>
          <w:sz w:val="24"/>
          <w:szCs w:val="24"/>
        </w:rPr>
        <w:t xml:space="preserve"> (TYMM)</w:t>
      </w:r>
      <w:r>
        <w:rPr>
          <w:rFonts w:ascii="Times New Roman" w:hAnsi="Times New Roman"/>
          <w:sz w:val="24"/>
          <w:szCs w:val="24"/>
        </w:rPr>
        <w:t xml:space="preserve"> Kapsamında Öğretim Liderliği</w:t>
      </w:r>
      <w:r w:rsidR="002822F1">
        <w:rPr>
          <w:rFonts w:ascii="Times New Roman" w:hAnsi="Times New Roman"/>
          <w:sz w:val="24"/>
          <w:szCs w:val="24"/>
        </w:rPr>
        <w:t xml:space="preserve"> Semineri</w:t>
      </w:r>
    </w:p>
    <w:p w:rsidR="007A4486" w:rsidRPr="00BB2EA7" w:rsidRDefault="007A4486" w:rsidP="00E75667">
      <w:pPr>
        <w:spacing w:after="0" w:line="240" w:lineRule="auto"/>
        <w:ind w:left="-142" w:right="54"/>
        <w:jc w:val="both"/>
        <w:rPr>
          <w:rFonts w:ascii="Times New Roman" w:hAnsi="Times New Roman"/>
          <w:sz w:val="24"/>
          <w:szCs w:val="24"/>
        </w:rPr>
      </w:pPr>
    </w:p>
    <w:p w:rsidR="006841AD" w:rsidRPr="00BB2EA7" w:rsidRDefault="004C5000" w:rsidP="00E75667">
      <w:pPr>
        <w:spacing w:after="0" w:line="240" w:lineRule="auto"/>
        <w:ind w:left="-142" w:right="54"/>
        <w:jc w:val="both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 xml:space="preserve">  </w:t>
      </w:r>
      <w:r w:rsidR="006841AD" w:rsidRPr="00BB2EA7">
        <w:rPr>
          <w:rFonts w:ascii="Times New Roman" w:hAnsi="Times New Roman"/>
          <w:b/>
          <w:sz w:val="24"/>
          <w:szCs w:val="24"/>
        </w:rPr>
        <w:t>2</w:t>
      </w:r>
      <w:r w:rsidR="006841AD" w:rsidRPr="00BB2EA7">
        <w:rPr>
          <w:rFonts w:ascii="Times New Roman" w:hAnsi="Times New Roman"/>
          <w:sz w:val="24"/>
          <w:szCs w:val="24"/>
        </w:rPr>
        <w:t>.</w:t>
      </w:r>
      <w:r w:rsidR="006841AD" w:rsidRPr="00BB2EA7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:rsidR="00D909AB" w:rsidRDefault="00AC3AB2" w:rsidP="00E75667">
      <w:pPr>
        <w:spacing w:after="0" w:line="240" w:lineRule="auto"/>
        <w:ind w:left="284" w:right="5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D2E1A" w:rsidRPr="00BB2EA7">
        <w:rPr>
          <w:rFonts w:ascii="Times New Roman" w:hAnsi="Times New Roman"/>
          <w:sz w:val="24"/>
          <w:szCs w:val="24"/>
        </w:rPr>
        <w:t>Bu faaliyet;</w:t>
      </w:r>
      <w:r w:rsidR="00D73A1F">
        <w:rPr>
          <w:rFonts w:ascii="Times New Roman" w:hAnsi="Times New Roman"/>
          <w:sz w:val="24"/>
          <w:szCs w:val="24"/>
        </w:rPr>
        <w:t xml:space="preserve"> ülkemiz genelinde</w:t>
      </w:r>
      <w:r w:rsidR="00422EFB" w:rsidRPr="00BB2EA7">
        <w:rPr>
          <w:rFonts w:ascii="Times New Roman" w:hAnsi="Times New Roman"/>
          <w:sz w:val="24"/>
          <w:szCs w:val="24"/>
        </w:rPr>
        <w:t xml:space="preserve"> </w:t>
      </w:r>
      <w:r w:rsidR="0090126B" w:rsidRPr="00BB2EA7">
        <w:rPr>
          <w:rFonts w:ascii="Times New Roman" w:hAnsi="Times New Roman"/>
          <w:sz w:val="24"/>
          <w:szCs w:val="24"/>
        </w:rPr>
        <w:t>Bakanlı</w:t>
      </w:r>
      <w:r w:rsidR="00EC06BF" w:rsidRPr="00BB2EA7">
        <w:rPr>
          <w:rFonts w:ascii="Times New Roman" w:hAnsi="Times New Roman"/>
          <w:sz w:val="24"/>
          <w:szCs w:val="24"/>
        </w:rPr>
        <w:t>ğımıza bağlı</w:t>
      </w:r>
      <w:r w:rsidR="00D73A1F">
        <w:rPr>
          <w:rFonts w:ascii="Times New Roman" w:hAnsi="Times New Roman"/>
          <w:sz w:val="24"/>
          <w:szCs w:val="24"/>
        </w:rPr>
        <w:t xml:space="preserve"> tüm öğretim düzeylerindeki</w:t>
      </w:r>
      <w:r w:rsidR="00EC06BF" w:rsidRPr="00BB2EA7">
        <w:rPr>
          <w:rFonts w:ascii="Times New Roman" w:hAnsi="Times New Roman"/>
          <w:sz w:val="24"/>
          <w:szCs w:val="24"/>
        </w:rPr>
        <w:t xml:space="preserve"> okul ve </w:t>
      </w:r>
      <w:proofErr w:type="gramStart"/>
      <w:r w:rsidR="0019172D" w:rsidRPr="00BB2EA7">
        <w:rPr>
          <w:rFonts w:ascii="Times New Roman" w:hAnsi="Times New Roman"/>
          <w:sz w:val="24"/>
          <w:szCs w:val="24"/>
        </w:rPr>
        <w:t>kurumlar</w:t>
      </w:r>
      <w:r w:rsidR="000F65D1" w:rsidRPr="00BB2EA7">
        <w:rPr>
          <w:rFonts w:ascii="Times New Roman" w:hAnsi="Times New Roman"/>
          <w:sz w:val="24"/>
          <w:szCs w:val="24"/>
        </w:rPr>
        <w:t xml:space="preserve">da </w:t>
      </w:r>
      <w:r w:rsidR="00EC06BF" w:rsidRPr="00BB2EA7">
        <w:rPr>
          <w:rFonts w:ascii="Times New Roman" w:hAnsi="Times New Roman"/>
          <w:sz w:val="24"/>
          <w:szCs w:val="24"/>
        </w:rPr>
        <w:t xml:space="preserve"> </w:t>
      </w:r>
      <w:r w:rsidR="000F65D1" w:rsidRPr="00BB2EA7">
        <w:rPr>
          <w:rFonts w:ascii="Times New Roman" w:hAnsi="Times New Roman"/>
          <w:sz w:val="24"/>
          <w:szCs w:val="24"/>
        </w:rPr>
        <w:t>görev</w:t>
      </w:r>
      <w:proofErr w:type="gramEnd"/>
      <w:r w:rsidR="000F65D1" w:rsidRPr="00BB2EA7">
        <w:rPr>
          <w:rFonts w:ascii="Times New Roman" w:hAnsi="Times New Roman"/>
          <w:sz w:val="24"/>
          <w:szCs w:val="24"/>
        </w:rPr>
        <w:t xml:space="preserve"> yapan</w:t>
      </w:r>
      <w:r w:rsidR="00EC06BF" w:rsidRPr="00BB2EA7">
        <w:rPr>
          <w:rFonts w:ascii="Times New Roman" w:hAnsi="Times New Roman"/>
          <w:sz w:val="24"/>
          <w:szCs w:val="24"/>
        </w:rPr>
        <w:t xml:space="preserve"> </w:t>
      </w:r>
      <w:r w:rsidR="00BD4BA5">
        <w:rPr>
          <w:rFonts w:ascii="Times New Roman" w:hAnsi="Times New Roman"/>
          <w:sz w:val="24"/>
          <w:szCs w:val="24"/>
        </w:rPr>
        <w:t>yöneticilerin</w:t>
      </w:r>
      <w:r w:rsidR="00D73A1F">
        <w:rPr>
          <w:rFonts w:ascii="Times New Roman" w:hAnsi="Times New Roman"/>
          <w:sz w:val="24"/>
          <w:szCs w:val="24"/>
        </w:rPr>
        <w:t xml:space="preserve"> Türkiye Yüzyılı Maarif Modeli Kapsamında Öğretim Liderliği </w:t>
      </w:r>
      <w:r w:rsidR="00154A66" w:rsidRPr="00BB2EA7">
        <w:rPr>
          <w:rFonts w:ascii="Times New Roman" w:hAnsi="Times New Roman"/>
          <w:color w:val="000000" w:themeColor="text1"/>
          <w:sz w:val="24"/>
          <w:szCs w:val="24"/>
        </w:rPr>
        <w:t xml:space="preserve"> konusunda bilgi ve becerilerini artırmak amacıyla düzenlenmiştir.</w:t>
      </w:r>
    </w:p>
    <w:p w:rsidR="00512B33" w:rsidRDefault="00154A66" w:rsidP="00E75667">
      <w:pPr>
        <w:spacing w:after="0" w:line="240" w:lineRule="auto"/>
        <w:ind w:left="284" w:right="54"/>
        <w:jc w:val="both"/>
        <w:rPr>
          <w:rFonts w:ascii="Times New Roman" w:hAnsi="Times New Roman"/>
          <w:sz w:val="24"/>
          <w:szCs w:val="24"/>
        </w:rPr>
      </w:pPr>
      <w:r w:rsidRPr="00BB2E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423B1" w:rsidRPr="00BB2EA7">
        <w:rPr>
          <w:rFonts w:ascii="Times New Roman" w:hAnsi="Times New Roman"/>
          <w:sz w:val="24"/>
          <w:szCs w:val="24"/>
        </w:rPr>
        <w:t>Bu faa</w:t>
      </w:r>
      <w:r w:rsidRPr="00BB2EA7">
        <w:rPr>
          <w:rFonts w:ascii="Times New Roman" w:hAnsi="Times New Roman"/>
          <w:sz w:val="24"/>
          <w:szCs w:val="24"/>
        </w:rPr>
        <w:t>liyet</w:t>
      </w:r>
      <w:r w:rsidR="0019172D" w:rsidRPr="00BB2EA7">
        <w:rPr>
          <w:rFonts w:ascii="Times New Roman" w:hAnsi="Times New Roman"/>
          <w:sz w:val="24"/>
          <w:szCs w:val="24"/>
        </w:rPr>
        <w:t>i</w:t>
      </w:r>
      <w:r w:rsidRPr="00BB2EA7">
        <w:rPr>
          <w:rFonts w:ascii="Times New Roman" w:hAnsi="Times New Roman"/>
          <w:sz w:val="24"/>
          <w:szCs w:val="24"/>
        </w:rPr>
        <w:t xml:space="preserve"> ba</w:t>
      </w:r>
      <w:r w:rsidR="00D909AB">
        <w:rPr>
          <w:rFonts w:ascii="Times New Roman" w:hAnsi="Times New Roman"/>
          <w:sz w:val="24"/>
          <w:szCs w:val="24"/>
        </w:rPr>
        <w:t>şarı ile tamamlayan her katılımcı</w:t>
      </w:r>
      <w:r w:rsidRPr="00BB2EA7">
        <w:rPr>
          <w:rFonts w:ascii="Times New Roman" w:hAnsi="Times New Roman"/>
          <w:sz w:val="24"/>
          <w:szCs w:val="24"/>
        </w:rPr>
        <w:t>;</w:t>
      </w:r>
    </w:p>
    <w:p w:rsidR="00D909AB" w:rsidRPr="00BB2EA7" w:rsidRDefault="00D909AB" w:rsidP="00E75667">
      <w:pPr>
        <w:spacing w:after="0" w:line="240" w:lineRule="auto"/>
        <w:ind w:left="284" w:right="54"/>
        <w:jc w:val="both"/>
        <w:rPr>
          <w:rFonts w:ascii="Times New Roman" w:hAnsi="Times New Roman"/>
          <w:sz w:val="24"/>
          <w:szCs w:val="24"/>
        </w:rPr>
      </w:pPr>
    </w:p>
    <w:p w:rsidR="00D73A1F" w:rsidRDefault="00D73A1F" w:rsidP="00D73A1F">
      <w:pPr>
        <w:pStyle w:val="ListeParagr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BD4BA5">
        <w:rPr>
          <w:rFonts w:ascii="Times New Roman" w:hAnsi="Times New Roman"/>
          <w:sz w:val="24"/>
          <w:szCs w:val="24"/>
        </w:rPr>
        <w:t xml:space="preserve">Türkiye Yüzyılı Maarif </w:t>
      </w:r>
      <w:proofErr w:type="spellStart"/>
      <w:r w:rsidRPr="00BD4BA5">
        <w:rPr>
          <w:rFonts w:ascii="Times New Roman" w:hAnsi="Times New Roman"/>
          <w:sz w:val="24"/>
          <w:szCs w:val="24"/>
        </w:rPr>
        <w:t>Modeli’nin</w:t>
      </w:r>
      <w:proofErr w:type="spellEnd"/>
      <w:r w:rsidRPr="00BD4BA5">
        <w:rPr>
          <w:rFonts w:ascii="Times New Roman" w:hAnsi="Times New Roman"/>
          <w:sz w:val="24"/>
          <w:szCs w:val="24"/>
        </w:rPr>
        <w:t xml:space="preserve"> temel yaklaşımını açıklar.</w:t>
      </w:r>
    </w:p>
    <w:p w:rsidR="00B96CD4" w:rsidRPr="00B96CD4" w:rsidRDefault="00B96CD4" w:rsidP="00B96CD4">
      <w:pPr>
        <w:pStyle w:val="ListeParagr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 w:rsidRPr="00B96CD4">
        <w:rPr>
          <w:rFonts w:ascii="Times New Roman" w:hAnsi="Times New Roman"/>
          <w:sz w:val="24"/>
          <w:szCs w:val="24"/>
        </w:rPr>
        <w:t>TYMM’nin</w:t>
      </w:r>
      <w:proofErr w:type="spellEnd"/>
      <w:r w:rsidRPr="00B96CD4">
        <w:rPr>
          <w:rFonts w:ascii="Times New Roman" w:hAnsi="Times New Roman"/>
          <w:sz w:val="24"/>
          <w:szCs w:val="24"/>
        </w:rPr>
        <w:t xml:space="preserve"> temel felsefesi ve dayandığı bilimsel süreçler</w:t>
      </w:r>
      <w:r>
        <w:rPr>
          <w:rFonts w:ascii="Times New Roman" w:hAnsi="Times New Roman"/>
          <w:sz w:val="24"/>
          <w:szCs w:val="24"/>
        </w:rPr>
        <w:t>i bilir.</w:t>
      </w:r>
    </w:p>
    <w:p w:rsidR="00B96CD4" w:rsidRPr="00B96CD4" w:rsidRDefault="00B96CD4" w:rsidP="00B96CD4">
      <w:pPr>
        <w:pStyle w:val="ListeParagr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 w:rsidRPr="00B96CD4">
        <w:rPr>
          <w:rFonts w:ascii="Times New Roman" w:hAnsi="Times New Roman"/>
          <w:sz w:val="24"/>
          <w:szCs w:val="24"/>
        </w:rPr>
        <w:t>TYMM’de</w:t>
      </w:r>
      <w:proofErr w:type="spellEnd"/>
      <w:r w:rsidRPr="00B96CD4">
        <w:rPr>
          <w:rFonts w:ascii="Times New Roman" w:hAnsi="Times New Roman"/>
          <w:sz w:val="24"/>
          <w:szCs w:val="24"/>
        </w:rPr>
        <w:t xml:space="preserve"> Erdem-Değer-Eylem Çerçevesi</w:t>
      </w:r>
      <w:r>
        <w:rPr>
          <w:rFonts w:ascii="Times New Roman" w:hAnsi="Times New Roman"/>
          <w:sz w:val="24"/>
          <w:szCs w:val="24"/>
        </w:rPr>
        <w:t>ni kavrar.</w:t>
      </w:r>
    </w:p>
    <w:p w:rsidR="00B96CD4" w:rsidRPr="00B96CD4" w:rsidRDefault="00B96CD4" w:rsidP="00B96CD4">
      <w:pPr>
        <w:pStyle w:val="ListeParagr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B96CD4">
        <w:rPr>
          <w:rFonts w:ascii="Times New Roman" w:hAnsi="Times New Roman"/>
          <w:sz w:val="24"/>
          <w:szCs w:val="24"/>
        </w:rPr>
        <w:t xml:space="preserve"> Değerlerin insan, toplum ve çevre açısından önemi</w:t>
      </w:r>
      <w:r>
        <w:rPr>
          <w:rFonts w:ascii="Times New Roman" w:hAnsi="Times New Roman"/>
          <w:sz w:val="24"/>
          <w:szCs w:val="24"/>
        </w:rPr>
        <w:t>ni bilir.</w:t>
      </w:r>
    </w:p>
    <w:p w:rsidR="00B96CD4" w:rsidRPr="00B96CD4" w:rsidRDefault="00B96CD4" w:rsidP="00B96CD4">
      <w:pPr>
        <w:pStyle w:val="ListeParagr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B96CD4">
        <w:rPr>
          <w:rFonts w:ascii="Times New Roman" w:hAnsi="Times New Roman"/>
          <w:sz w:val="24"/>
          <w:szCs w:val="24"/>
        </w:rPr>
        <w:t>Değerlerin dayandığı millî ve manevi değerler ve evrensel boyutlar</w:t>
      </w:r>
      <w:r>
        <w:rPr>
          <w:rFonts w:ascii="Times New Roman" w:hAnsi="Times New Roman"/>
          <w:sz w:val="24"/>
          <w:szCs w:val="24"/>
        </w:rPr>
        <w:t>ı kavrar.</w:t>
      </w:r>
    </w:p>
    <w:p w:rsidR="00B96CD4" w:rsidRPr="00B96CD4" w:rsidRDefault="00B96CD4" w:rsidP="00B96CD4">
      <w:pPr>
        <w:pStyle w:val="ListeParagr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B96CD4">
        <w:rPr>
          <w:rFonts w:ascii="Times New Roman" w:hAnsi="Times New Roman"/>
          <w:sz w:val="24"/>
          <w:szCs w:val="24"/>
        </w:rPr>
        <w:t>Değerlerin programda yer alan becerilerle bütünleştirilmesi</w:t>
      </w:r>
      <w:r>
        <w:rPr>
          <w:rFonts w:ascii="Times New Roman" w:hAnsi="Times New Roman"/>
          <w:sz w:val="24"/>
          <w:szCs w:val="24"/>
        </w:rPr>
        <w:t>ni kavrar.</w:t>
      </w:r>
    </w:p>
    <w:p w:rsidR="00B96CD4" w:rsidRPr="00B96CD4" w:rsidRDefault="00B96CD4" w:rsidP="00B96CD4">
      <w:pPr>
        <w:pStyle w:val="ListeParagr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 w:rsidRPr="00B96CD4">
        <w:rPr>
          <w:rFonts w:ascii="Times New Roman" w:hAnsi="Times New Roman"/>
          <w:sz w:val="24"/>
          <w:szCs w:val="24"/>
        </w:rPr>
        <w:t>TYMM’de</w:t>
      </w:r>
      <w:proofErr w:type="spellEnd"/>
      <w:r w:rsidRPr="00B96CD4">
        <w:rPr>
          <w:rFonts w:ascii="Times New Roman" w:hAnsi="Times New Roman"/>
          <w:sz w:val="24"/>
          <w:szCs w:val="24"/>
        </w:rPr>
        <w:t xml:space="preserve"> Beceriler Çerçevesi</w:t>
      </w:r>
      <w:r>
        <w:rPr>
          <w:rFonts w:ascii="Times New Roman" w:hAnsi="Times New Roman"/>
          <w:sz w:val="24"/>
          <w:szCs w:val="24"/>
        </w:rPr>
        <w:t>ni kavrar.</w:t>
      </w:r>
    </w:p>
    <w:p w:rsidR="00B96CD4" w:rsidRPr="00B96CD4" w:rsidRDefault="00B96CD4" w:rsidP="00B96CD4">
      <w:pPr>
        <w:pStyle w:val="ListeParagr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 w:rsidRPr="00B96CD4">
        <w:rPr>
          <w:rFonts w:ascii="Times New Roman" w:hAnsi="Times New Roman"/>
          <w:sz w:val="24"/>
          <w:szCs w:val="24"/>
        </w:rPr>
        <w:t>TYMM’de</w:t>
      </w:r>
      <w:proofErr w:type="spellEnd"/>
      <w:r w:rsidRPr="00B96CD4">
        <w:rPr>
          <w:rFonts w:ascii="Times New Roman" w:hAnsi="Times New Roman"/>
          <w:sz w:val="24"/>
          <w:szCs w:val="24"/>
        </w:rPr>
        <w:t xml:space="preserve"> Ölçme ve Değerlendirme</w:t>
      </w:r>
      <w:r>
        <w:rPr>
          <w:rFonts w:ascii="Times New Roman" w:hAnsi="Times New Roman"/>
          <w:sz w:val="24"/>
          <w:szCs w:val="24"/>
        </w:rPr>
        <w:t>yi kavrar.</w:t>
      </w:r>
    </w:p>
    <w:p w:rsidR="00B96CD4" w:rsidRPr="00B96CD4" w:rsidRDefault="00B96CD4" w:rsidP="00B96CD4">
      <w:pPr>
        <w:pStyle w:val="ListeParagr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 w:rsidRPr="00B96CD4">
        <w:rPr>
          <w:rFonts w:ascii="Times New Roman" w:hAnsi="Times New Roman"/>
          <w:sz w:val="24"/>
          <w:szCs w:val="24"/>
        </w:rPr>
        <w:t>TYMM'nin</w:t>
      </w:r>
      <w:proofErr w:type="spellEnd"/>
      <w:r w:rsidRPr="00B96CD4">
        <w:rPr>
          <w:rFonts w:ascii="Times New Roman" w:hAnsi="Times New Roman"/>
          <w:sz w:val="24"/>
          <w:szCs w:val="24"/>
        </w:rPr>
        <w:t xml:space="preserve"> bütüncül eğitim anlayışının bileşenleri</w:t>
      </w:r>
      <w:r>
        <w:rPr>
          <w:rFonts w:ascii="Times New Roman" w:hAnsi="Times New Roman"/>
          <w:sz w:val="24"/>
          <w:szCs w:val="24"/>
        </w:rPr>
        <w:t>ni bilir.</w:t>
      </w:r>
    </w:p>
    <w:p w:rsidR="00B96CD4" w:rsidRPr="00B96CD4" w:rsidRDefault="00B96CD4" w:rsidP="00B96CD4">
      <w:pPr>
        <w:pStyle w:val="ListeParagr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B96CD4">
        <w:rPr>
          <w:rFonts w:ascii="Times New Roman" w:hAnsi="Times New Roman"/>
          <w:sz w:val="24"/>
          <w:szCs w:val="24"/>
        </w:rPr>
        <w:t>TYMM ölçme ve değerlendirme yaklaşımının özellikleri</w:t>
      </w:r>
      <w:r>
        <w:rPr>
          <w:rFonts w:ascii="Times New Roman" w:hAnsi="Times New Roman"/>
          <w:sz w:val="24"/>
          <w:szCs w:val="24"/>
        </w:rPr>
        <w:t>ni bilir.</w:t>
      </w:r>
    </w:p>
    <w:p w:rsidR="00B96CD4" w:rsidRPr="00B96CD4" w:rsidRDefault="00B96CD4" w:rsidP="00B96CD4">
      <w:pPr>
        <w:pStyle w:val="ListeParagr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B96CD4">
        <w:rPr>
          <w:rFonts w:ascii="Times New Roman" w:hAnsi="Times New Roman"/>
          <w:sz w:val="24"/>
          <w:szCs w:val="24"/>
        </w:rPr>
        <w:t>Sürekli ve geliştirici ölçme ve değerlendirmenin ilkeleri</w:t>
      </w:r>
      <w:r>
        <w:rPr>
          <w:rFonts w:ascii="Times New Roman" w:hAnsi="Times New Roman"/>
          <w:sz w:val="24"/>
          <w:szCs w:val="24"/>
        </w:rPr>
        <w:t>ni kavrar.</w:t>
      </w:r>
    </w:p>
    <w:p w:rsidR="00B96CD4" w:rsidRPr="00B96CD4" w:rsidRDefault="00B96CD4" w:rsidP="00B96CD4">
      <w:pPr>
        <w:pStyle w:val="ListeParagr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B96CD4">
        <w:rPr>
          <w:rFonts w:ascii="Times New Roman" w:hAnsi="Times New Roman"/>
          <w:sz w:val="24"/>
          <w:szCs w:val="24"/>
        </w:rPr>
        <w:t>Yansıtma sürecinde kullanılabilecek veri kaynakları</w:t>
      </w:r>
      <w:r>
        <w:rPr>
          <w:rFonts w:ascii="Times New Roman" w:hAnsi="Times New Roman"/>
          <w:sz w:val="24"/>
          <w:szCs w:val="24"/>
        </w:rPr>
        <w:t>nı bilir.</w:t>
      </w:r>
    </w:p>
    <w:p w:rsidR="00B96CD4" w:rsidRPr="00B96CD4" w:rsidRDefault="00B96CD4" w:rsidP="00B96CD4">
      <w:pPr>
        <w:pStyle w:val="ListeParagr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B96CD4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kul Çevre İletişimi ve İlişkisini kavrar.</w:t>
      </w:r>
    </w:p>
    <w:p w:rsidR="00B96CD4" w:rsidRPr="00B96CD4" w:rsidRDefault="00B96CD4" w:rsidP="00B96CD4">
      <w:pPr>
        <w:pStyle w:val="ListeParagr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B96CD4">
        <w:rPr>
          <w:rFonts w:ascii="Times New Roman" w:hAnsi="Times New Roman"/>
          <w:sz w:val="24"/>
          <w:szCs w:val="24"/>
        </w:rPr>
        <w:t>Görgü ve Protokol Kuralları</w:t>
      </w:r>
      <w:r>
        <w:rPr>
          <w:rFonts w:ascii="Times New Roman" w:hAnsi="Times New Roman"/>
          <w:sz w:val="24"/>
          <w:szCs w:val="24"/>
        </w:rPr>
        <w:t>nı uygular.</w:t>
      </w:r>
    </w:p>
    <w:p w:rsidR="00B96CD4" w:rsidRPr="00B96CD4" w:rsidRDefault="00B96CD4" w:rsidP="00B96CD4">
      <w:pPr>
        <w:pStyle w:val="ListeParagr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B96CD4">
        <w:rPr>
          <w:rFonts w:ascii="Times New Roman" w:hAnsi="Times New Roman"/>
          <w:sz w:val="24"/>
          <w:szCs w:val="24"/>
        </w:rPr>
        <w:t>Program liderliğinin tanımı</w:t>
      </w:r>
      <w:r>
        <w:rPr>
          <w:rFonts w:ascii="Times New Roman" w:hAnsi="Times New Roman"/>
          <w:sz w:val="24"/>
          <w:szCs w:val="24"/>
        </w:rPr>
        <w:t>nı yapar.</w:t>
      </w:r>
    </w:p>
    <w:p w:rsidR="00B96CD4" w:rsidRPr="00B96CD4" w:rsidRDefault="00B96CD4" w:rsidP="00B96CD4">
      <w:pPr>
        <w:pStyle w:val="ListeParagr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B96CD4">
        <w:rPr>
          <w:rFonts w:ascii="Times New Roman" w:hAnsi="Times New Roman"/>
          <w:sz w:val="24"/>
          <w:szCs w:val="24"/>
        </w:rPr>
        <w:t>Program okuryazarlığına ilişkin temel kavramlar</w:t>
      </w:r>
      <w:r>
        <w:rPr>
          <w:rFonts w:ascii="Times New Roman" w:hAnsi="Times New Roman"/>
          <w:sz w:val="24"/>
          <w:szCs w:val="24"/>
        </w:rPr>
        <w:t>ı bilir.</w:t>
      </w:r>
    </w:p>
    <w:p w:rsidR="00B96CD4" w:rsidRPr="00B96CD4" w:rsidRDefault="00B96CD4" w:rsidP="00B96CD4">
      <w:pPr>
        <w:pStyle w:val="ListeParagr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B96CD4">
        <w:rPr>
          <w:rFonts w:ascii="Times New Roman" w:hAnsi="Times New Roman"/>
          <w:sz w:val="24"/>
          <w:szCs w:val="24"/>
        </w:rPr>
        <w:t>Program liderliği ile ilişkili sorunlar</w:t>
      </w:r>
      <w:r>
        <w:rPr>
          <w:rFonts w:ascii="Times New Roman" w:hAnsi="Times New Roman"/>
          <w:sz w:val="24"/>
          <w:szCs w:val="24"/>
        </w:rPr>
        <w:t>ı kavrar.</w:t>
      </w:r>
      <w:r w:rsidRPr="00B96CD4">
        <w:rPr>
          <w:rFonts w:ascii="Times New Roman" w:hAnsi="Times New Roman"/>
          <w:sz w:val="24"/>
          <w:szCs w:val="24"/>
        </w:rPr>
        <w:t xml:space="preserve"> </w:t>
      </w:r>
    </w:p>
    <w:p w:rsidR="00FF6F7D" w:rsidRPr="00B96CD4" w:rsidRDefault="00B96CD4" w:rsidP="00B96CD4">
      <w:pPr>
        <w:pStyle w:val="ListeParagr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B96CD4">
        <w:rPr>
          <w:rFonts w:ascii="Times New Roman" w:hAnsi="Times New Roman"/>
          <w:sz w:val="24"/>
          <w:szCs w:val="24"/>
        </w:rPr>
        <w:t>Program liderliği ile ilişkili sorunlara yönelik çözüm önerileri</w:t>
      </w:r>
      <w:r>
        <w:rPr>
          <w:rFonts w:ascii="Times New Roman" w:hAnsi="Times New Roman"/>
          <w:sz w:val="24"/>
          <w:szCs w:val="24"/>
        </w:rPr>
        <w:t xml:space="preserve"> geliştirir.</w:t>
      </w:r>
    </w:p>
    <w:p w:rsidR="002C521E" w:rsidRPr="00BD4BA5" w:rsidRDefault="00000F7C" w:rsidP="00E75667">
      <w:pPr>
        <w:widowControl w:val="0"/>
        <w:autoSpaceDE w:val="0"/>
        <w:autoSpaceDN w:val="0"/>
        <w:adjustRightInd w:val="0"/>
        <w:spacing w:after="0" w:line="240" w:lineRule="auto"/>
        <w:ind w:left="-142" w:right="5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BD4BA5">
        <w:rPr>
          <w:rFonts w:ascii="Times New Roman" w:hAnsi="Times New Roman"/>
          <w:b/>
          <w:sz w:val="24"/>
          <w:szCs w:val="24"/>
        </w:rPr>
        <w:t xml:space="preserve">   3</w:t>
      </w:r>
      <w:r w:rsidR="00EA2FC5" w:rsidRPr="00BD4BA5">
        <w:rPr>
          <w:rFonts w:ascii="Times New Roman" w:hAnsi="Times New Roman"/>
          <w:b/>
          <w:sz w:val="24"/>
          <w:szCs w:val="24"/>
        </w:rPr>
        <w:t xml:space="preserve">. </w:t>
      </w:r>
      <w:r w:rsidR="002C521E" w:rsidRPr="00BD4BA5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:rsidR="006841AD" w:rsidRPr="00BD4BA5" w:rsidRDefault="004C5000" w:rsidP="00E75667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D4BA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</w:t>
      </w:r>
      <w:r w:rsidR="00E4496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7A4486" w:rsidRPr="00BD4BA5">
        <w:rPr>
          <w:rFonts w:ascii="Times New Roman" w:eastAsia="Times New Roman" w:hAnsi="Times New Roman"/>
          <w:sz w:val="24"/>
          <w:szCs w:val="24"/>
          <w:lang w:eastAsia="tr-TR"/>
        </w:rPr>
        <w:t xml:space="preserve">Faaliyetin süresi </w:t>
      </w:r>
      <w:r w:rsidR="005E3160">
        <w:rPr>
          <w:rFonts w:ascii="Times New Roman" w:eastAsia="Times New Roman" w:hAnsi="Times New Roman"/>
          <w:sz w:val="24"/>
          <w:szCs w:val="24"/>
          <w:lang w:eastAsia="tr-TR"/>
        </w:rPr>
        <w:t>25</w:t>
      </w:r>
      <w:r w:rsidR="00DF433B" w:rsidRPr="00BD4BA5">
        <w:rPr>
          <w:rFonts w:ascii="Times New Roman" w:eastAsia="Times New Roman" w:hAnsi="Times New Roman"/>
          <w:sz w:val="24"/>
          <w:szCs w:val="24"/>
          <w:lang w:eastAsia="tr-TR"/>
        </w:rPr>
        <w:t xml:space="preserve"> ders saatidir</w:t>
      </w:r>
      <w:r w:rsidR="00982F01" w:rsidRPr="00BD4BA5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C538AB" w:rsidRPr="00BD4BA5" w:rsidRDefault="00C538AB" w:rsidP="00E75667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C17B59" w:rsidRPr="00BD4BA5" w:rsidRDefault="00C17B59" w:rsidP="00E7566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right="5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6841AD" w:rsidRPr="00BD4BA5" w:rsidRDefault="006841AD" w:rsidP="00E75667">
      <w:pPr>
        <w:spacing w:after="0" w:line="240" w:lineRule="auto"/>
        <w:ind w:left="-284" w:right="54"/>
        <w:jc w:val="both"/>
        <w:rPr>
          <w:rFonts w:ascii="Times New Roman" w:hAnsi="Times New Roman"/>
          <w:b/>
          <w:sz w:val="24"/>
          <w:szCs w:val="24"/>
        </w:rPr>
      </w:pPr>
      <w:r w:rsidRPr="00BD4BA5">
        <w:rPr>
          <w:rFonts w:ascii="Times New Roman" w:hAnsi="Times New Roman"/>
          <w:b/>
          <w:sz w:val="24"/>
          <w:szCs w:val="24"/>
        </w:rPr>
        <w:t xml:space="preserve">  </w:t>
      </w:r>
      <w:r w:rsidR="004C5000" w:rsidRPr="00BD4BA5">
        <w:rPr>
          <w:rFonts w:ascii="Times New Roman" w:hAnsi="Times New Roman"/>
          <w:b/>
          <w:sz w:val="24"/>
          <w:szCs w:val="24"/>
        </w:rPr>
        <w:t xml:space="preserve">  </w:t>
      </w:r>
      <w:r w:rsidRPr="00BD4BA5">
        <w:rPr>
          <w:rFonts w:ascii="Times New Roman" w:hAnsi="Times New Roman"/>
          <w:b/>
          <w:sz w:val="24"/>
          <w:szCs w:val="24"/>
        </w:rPr>
        <w:t xml:space="preserve"> </w:t>
      </w:r>
      <w:r w:rsidR="00000F7C" w:rsidRPr="00BD4BA5">
        <w:rPr>
          <w:rFonts w:ascii="Times New Roman" w:hAnsi="Times New Roman"/>
          <w:b/>
          <w:sz w:val="24"/>
          <w:szCs w:val="24"/>
        </w:rPr>
        <w:t>4</w:t>
      </w:r>
      <w:r w:rsidRPr="00BD4BA5">
        <w:rPr>
          <w:rFonts w:ascii="Times New Roman" w:hAnsi="Times New Roman"/>
          <w:b/>
          <w:sz w:val="24"/>
          <w:szCs w:val="24"/>
        </w:rPr>
        <w:t xml:space="preserve">. </w:t>
      </w:r>
      <w:r w:rsidR="00DF433B" w:rsidRPr="00BD4BA5">
        <w:rPr>
          <w:rFonts w:ascii="Times New Roman" w:hAnsi="Times New Roman"/>
          <w:b/>
          <w:sz w:val="24"/>
          <w:szCs w:val="24"/>
        </w:rPr>
        <w:t xml:space="preserve"> </w:t>
      </w:r>
      <w:r w:rsidRPr="00BD4BA5">
        <w:rPr>
          <w:rFonts w:ascii="Times New Roman" w:hAnsi="Times New Roman"/>
          <w:b/>
          <w:sz w:val="24"/>
          <w:szCs w:val="24"/>
        </w:rPr>
        <w:t>ETKİNLİĞİN HEDEF KİTLESİ</w:t>
      </w:r>
    </w:p>
    <w:p w:rsidR="00982F01" w:rsidRPr="00BD4BA5" w:rsidRDefault="00E4496A" w:rsidP="00E4496A">
      <w:pPr>
        <w:spacing w:after="0" w:line="240" w:lineRule="auto"/>
        <w:ind w:left="-284" w:right="54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FF6F7D" w:rsidRPr="00BD4BA5">
        <w:rPr>
          <w:rFonts w:ascii="Times New Roman" w:hAnsi="Times New Roman"/>
          <w:sz w:val="24"/>
          <w:szCs w:val="24"/>
        </w:rPr>
        <w:t xml:space="preserve">Bakanlığımıza </w:t>
      </w:r>
      <w:r w:rsidR="000B5D9D">
        <w:rPr>
          <w:rFonts w:ascii="Times New Roman" w:hAnsi="Times New Roman"/>
          <w:sz w:val="24"/>
          <w:szCs w:val="24"/>
        </w:rPr>
        <w:t xml:space="preserve">bağlı </w:t>
      </w:r>
      <w:r w:rsidR="00FF6F7D" w:rsidRPr="00BD4BA5">
        <w:rPr>
          <w:rFonts w:ascii="Times New Roman" w:hAnsi="Times New Roman"/>
          <w:sz w:val="24"/>
          <w:szCs w:val="24"/>
        </w:rPr>
        <w:t xml:space="preserve">okul ve </w:t>
      </w:r>
      <w:proofErr w:type="gramStart"/>
      <w:r w:rsidR="00FF6F7D" w:rsidRPr="00BD4BA5">
        <w:rPr>
          <w:rFonts w:ascii="Times New Roman" w:hAnsi="Times New Roman"/>
          <w:sz w:val="24"/>
          <w:szCs w:val="24"/>
        </w:rPr>
        <w:t xml:space="preserve">kurumlarda  </w:t>
      </w:r>
      <w:r w:rsidR="00FF6F7D" w:rsidRPr="00DC4683">
        <w:rPr>
          <w:rFonts w:ascii="Times New Roman" w:hAnsi="Times New Roman"/>
          <w:sz w:val="24"/>
          <w:szCs w:val="24"/>
        </w:rPr>
        <w:t>görev</w:t>
      </w:r>
      <w:proofErr w:type="gramEnd"/>
      <w:r w:rsidR="00FF6F7D" w:rsidRPr="00DC4683">
        <w:rPr>
          <w:rFonts w:ascii="Times New Roman" w:hAnsi="Times New Roman"/>
          <w:sz w:val="24"/>
          <w:szCs w:val="24"/>
        </w:rPr>
        <w:t xml:space="preserve"> yapan yöneticiler.</w:t>
      </w:r>
      <w:r w:rsidR="00546238" w:rsidRPr="00BD4BA5">
        <w:rPr>
          <w:rFonts w:ascii="Times New Roman" w:hAnsi="Times New Roman"/>
          <w:sz w:val="24"/>
          <w:szCs w:val="24"/>
        </w:rPr>
        <w:t xml:space="preserve"> </w:t>
      </w:r>
    </w:p>
    <w:p w:rsidR="00FF6F7D" w:rsidRPr="00BD4BA5" w:rsidRDefault="00FF6F7D" w:rsidP="00E75667">
      <w:pPr>
        <w:spacing w:after="0" w:line="240" w:lineRule="auto"/>
        <w:ind w:left="-284" w:right="54"/>
        <w:jc w:val="both"/>
        <w:rPr>
          <w:rFonts w:ascii="Times New Roman" w:hAnsi="Times New Roman"/>
          <w:sz w:val="24"/>
          <w:szCs w:val="24"/>
        </w:rPr>
      </w:pPr>
    </w:p>
    <w:p w:rsidR="00FA212C" w:rsidRPr="00BD4BA5" w:rsidRDefault="004C5000" w:rsidP="00E75667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 w:right="5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D4BA5">
        <w:rPr>
          <w:rFonts w:ascii="Times New Roman" w:hAnsi="Times New Roman"/>
          <w:b/>
          <w:sz w:val="24"/>
          <w:szCs w:val="24"/>
        </w:rPr>
        <w:t xml:space="preserve">   </w:t>
      </w:r>
      <w:r w:rsidR="00000F7C" w:rsidRPr="00BD4BA5">
        <w:rPr>
          <w:rFonts w:ascii="Times New Roman" w:hAnsi="Times New Roman"/>
          <w:b/>
          <w:sz w:val="24"/>
          <w:szCs w:val="24"/>
        </w:rPr>
        <w:t>5</w:t>
      </w:r>
      <w:r w:rsidR="006841AD" w:rsidRPr="00BD4BA5">
        <w:rPr>
          <w:rFonts w:ascii="Times New Roman" w:hAnsi="Times New Roman"/>
          <w:b/>
          <w:sz w:val="24"/>
          <w:szCs w:val="24"/>
        </w:rPr>
        <w:t xml:space="preserve">. </w:t>
      </w:r>
      <w:r w:rsidR="00AA4D0F" w:rsidRPr="00BD4BA5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BD4BA5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:rsidR="00FA212C" w:rsidRPr="00BD50FE" w:rsidRDefault="00FA212C" w:rsidP="00A6685C">
      <w:pPr>
        <w:pStyle w:val="ListeParagraf"/>
        <w:widowControl w:val="0"/>
        <w:numPr>
          <w:ilvl w:val="0"/>
          <w:numId w:val="23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right="54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D50FE">
        <w:rPr>
          <w:rFonts w:ascii="Times New Roman" w:hAnsi="Times New Roman"/>
          <w:color w:val="000000"/>
          <w:sz w:val="24"/>
          <w:szCs w:val="24"/>
        </w:rPr>
        <w:t>Eğ</w:t>
      </w:r>
      <w:r w:rsidR="0063421A" w:rsidRPr="00BD50FE">
        <w:rPr>
          <w:rFonts w:ascii="Times New Roman" w:hAnsi="Times New Roman"/>
          <w:color w:val="000000"/>
          <w:sz w:val="24"/>
          <w:szCs w:val="24"/>
        </w:rPr>
        <w:t xml:space="preserve">itim görevlisi olarak; </w:t>
      </w:r>
      <w:r w:rsidR="00BD50FE" w:rsidRPr="00BD50FE">
        <w:rPr>
          <w:rFonts w:ascii="Times New Roman" w:hAnsi="Times New Roman"/>
          <w:color w:val="000000"/>
          <w:sz w:val="24"/>
          <w:szCs w:val="24"/>
        </w:rPr>
        <w:t>“</w:t>
      </w:r>
      <w:r w:rsidR="00BD50FE" w:rsidRPr="00BD50FE">
        <w:rPr>
          <w:rFonts w:ascii="Times New Roman" w:hAnsi="Times New Roman"/>
          <w:sz w:val="24"/>
          <w:szCs w:val="24"/>
        </w:rPr>
        <w:t xml:space="preserve">Türkiye Yüzyılı Maarif Modeli (TYMM) Kapsamında Öğretim Liderliği Eğitici Eğitimi </w:t>
      </w:r>
      <w:proofErr w:type="spellStart"/>
      <w:r w:rsidR="00BD50FE" w:rsidRPr="00BD50FE">
        <w:rPr>
          <w:rFonts w:ascii="Times New Roman" w:hAnsi="Times New Roman"/>
          <w:sz w:val="24"/>
          <w:szCs w:val="24"/>
        </w:rPr>
        <w:t>Kursu”nu</w:t>
      </w:r>
      <w:proofErr w:type="spellEnd"/>
      <w:r w:rsidR="00BD50FE" w:rsidRPr="00BD50FE">
        <w:rPr>
          <w:rFonts w:ascii="Times New Roman" w:hAnsi="Times New Roman"/>
          <w:sz w:val="24"/>
          <w:szCs w:val="24"/>
        </w:rPr>
        <w:t xml:space="preserve"> başarı ile tamamlayan kursiyerler görev alacaktır.</w:t>
      </w:r>
    </w:p>
    <w:p w:rsidR="00FA212C" w:rsidRPr="00BD4BA5" w:rsidRDefault="00FA212C" w:rsidP="00E75667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right="5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D4BA5">
        <w:rPr>
          <w:rFonts w:ascii="Times New Roman" w:hAnsi="Times New Roman"/>
          <w:color w:val="000000"/>
          <w:sz w:val="24"/>
          <w:szCs w:val="24"/>
          <w:lang w:eastAsia="tr-TR"/>
        </w:rPr>
        <w:t xml:space="preserve">Katılımcı sayısı dikkate alınarak eğitim ortamında ve eğitimin yapıldığı kurumun tüm alanlarında </w:t>
      </w:r>
      <w:r w:rsidR="00E4496A">
        <w:rPr>
          <w:rFonts w:ascii="Times New Roman" w:hAnsi="Times New Roman"/>
          <w:color w:val="000000"/>
          <w:sz w:val="24"/>
          <w:szCs w:val="24"/>
          <w:lang w:eastAsia="tr-TR"/>
        </w:rPr>
        <w:t>hıfzıssıhha kurallarına</w:t>
      </w:r>
      <w:r w:rsidRPr="00BD4BA5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ilişkin gerekli önlemler alınacaktır.</w:t>
      </w:r>
    </w:p>
    <w:p w:rsidR="00FA212C" w:rsidRPr="00BD4BA5" w:rsidRDefault="00FA212C" w:rsidP="00E75667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D4BA5">
        <w:rPr>
          <w:rFonts w:ascii="Times New Roman" w:hAnsi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:rsidR="00FA212C" w:rsidRPr="00BD4BA5" w:rsidRDefault="00FA212C" w:rsidP="00E75667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D4BA5">
        <w:rPr>
          <w:rFonts w:ascii="Times New Roman" w:hAnsi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:rsidR="00FA212C" w:rsidRPr="00BD4BA5" w:rsidRDefault="004C5000" w:rsidP="00E75667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D4BA5">
        <w:rPr>
          <w:rFonts w:ascii="Times New Roman" w:hAnsi="Times New Roman"/>
          <w:color w:val="000000"/>
          <w:sz w:val="24"/>
          <w:szCs w:val="24"/>
          <w:lang w:eastAsia="tr-TR"/>
        </w:rPr>
        <w:t xml:space="preserve">Faaliyet, </w:t>
      </w:r>
      <w:r w:rsidR="00A92B2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merkezî/mahalli </w:t>
      </w:r>
      <w:r w:rsidRPr="00BD4BA5">
        <w:rPr>
          <w:rFonts w:ascii="Times New Roman" w:hAnsi="Times New Roman"/>
          <w:color w:val="000000"/>
          <w:sz w:val="24"/>
          <w:szCs w:val="24"/>
          <w:lang w:eastAsia="tr-TR"/>
        </w:rPr>
        <w:t xml:space="preserve">hizmet içi eğitim faaliyeti </w:t>
      </w:r>
      <w:r w:rsidR="00FA212C" w:rsidRPr="00BD4BA5">
        <w:rPr>
          <w:rFonts w:ascii="Times New Roman" w:hAnsi="Times New Roman"/>
          <w:color w:val="000000"/>
          <w:sz w:val="24"/>
          <w:szCs w:val="24"/>
          <w:lang w:eastAsia="tr-TR"/>
        </w:rPr>
        <w:t>olarak düzenlenecektir.</w:t>
      </w:r>
    </w:p>
    <w:p w:rsidR="00982F01" w:rsidRPr="00BD4BA5" w:rsidRDefault="00982F01" w:rsidP="00E75667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EA2FC5" w:rsidRDefault="00000F7C" w:rsidP="00E756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4BA5">
        <w:rPr>
          <w:rFonts w:ascii="Times New Roman" w:hAnsi="Times New Roman"/>
          <w:b/>
          <w:sz w:val="24"/>
          <w:szCs w:val="24"/>
        </w:rPr>
        <w:t>6. ETKİNLİĞİN İÇERİĞİ</w:t>
      </w:r>
    </w:p>
    <w:p w:rsidR="00BF4679" w:rsidRPr="00BD4BA5" w:rsidRDefault="00BF4679" w:rsidP="00E756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841AD" w:rsidRDefault="006841AD" w:rsidP="00E756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4BA5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W w:w="949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51"/>
        <w:gridCol w:w="1239"/>
      </w:tblGrid>
      <w:tr w:rsidR="000B7066" w:rsidRPr="00BD4BA5" w:rsidTr="00E179C7">
        <w:trPr>
          <w:cantSplit/>
          <w:trHeight w:val="543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7066" w:rsidRPr="00BD4BA5" w:rsidRDefault="000B7066" w:rsidP="00E75667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4BA5">
              <w:rPr>
                <w:rFonts w:ascii="Times New Roman" w:hAnsi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B7066" w:rsidRPr="00BD4BA5" w:rsidRDefault="000B7066" w:rsidP="00BF467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4BA5">
              <w:rPr>
                <w:rFonts w:ascii="Times New Roman" w:hAnsi="Times New Roman"/>
                <w:b/>
                <w:bCs/>
                <w:sz w:val="24"/>
                <w:szCs w:val="24"/>
              </w:rPr>
              <w:t>Süresi</w:t>
            </w:r>
          </w:p>
        </w:tc>
      </w:tr>
      <w:tr w:rsidR="000B7066" w:rsidRPr="00BD4BA5" w:rsidTr="00E179C7">
        <w:trPr>
          <w:trHeight w:val="432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066" w:rsidRPr="00BD4BA5" w:rsidRDefault="00F00339" w:rsidP="00E75667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D4BA5">
              <w:rPr>
                <w:rFonts w:ascii="Times New Roman" w:hAnsi="Times New Roman"/>
                <w:color w:val="000000"/>
                <w:sz w:val="24"/>
                <w:szCs w:val="24"/>
              </w:rPr>
              <w:t>TYMM’nin</w:t>
            </w:r>
            <w:proofErr w:type="spellEnd"/>
            <w:r w:rsidRPr="00BD4B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temel felsefesi ve dayandığı bilimsel süreçler</w:t>
            </w:r>
          </w:p>
          <w:p w:rsidR="00EB7625" w:rsidRPr="00BD4BA5" w:rsidRDefault="00EB7625" w:rsidP="00EB7625">
            <w:pPr>
              <w:pStyle w:val="ListeParagraf"/>
              <w:numPr>
                <w:ilvl w:val="0"/>
                <w:numId w:val="22"/>
              </w:num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4BA5">
              <w:rPr>
                <w:rFonts w:ascii="Times New Roman" w:hAnsi="Times New Roman"/>
                <w:color w:val="000000"/>
                <w:sz w:val="24"/>
                <w:szCs w:val="24"/>
              </w:rPr>
              <w:t>Temel Yaklaşım</w:t>
            </w:r>
          </w:p>
          <w:p w:rsidR="00EB7625" w:rsidRPr="00BD4BA5" w:rsidRDefault="00EB7625" w:rsidP="00EB7625">
            <w:pPr>
              <w:pStyle w:val="ListeParagraf"/>
              <w:numPr>
                <w:ilvl w:val="0"/>
                <w:numId w:val="22"/>
              </w:num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D4BA5">
              <w:rPr>
                <w:rFonts w:ascii="Times New Roman" w:hAnsi="Times New Roman"/>
                <w:color w:val="000000"/>
                <w:sz w:val="24"/>
                <w:szCs w:val="24"/>
              </w:rPr>
              <w:t>TYMM’nin</w:t>
            </w:r>
            <w:proofErr w:type="spellEnd"/>
            <w:r w:rsidRPr="00BD4B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uygulanmasında okul yöneticisinin rolü</w:t>
            </w:r>
          </w:p>
          <w:p w:rsidR="00D74070" w:rsidRPr="00BD4BA5" w:rsidRDefault="00D74070" w:rsidP="00EB7625">
            <w:pPr>
              <w:pStyle w:val="ListeParagraf"/>
              <w:numPr>
                <w:ilvl w:val="0"/>
                <w:numId w:val="22"/>
              </w:num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D4BA5">
              <w:rPr>
                <w:rFonts w:ascii="Times New Roman" w:hAnsi="Times New Roman"/>
                <w:color w:val="000000"/>
                <w:sz w:val="24"/>
                <w:szCs w:val="24"/>
              </w:rPr>
              <w:t>TYMM’nin</w:t>
            </w:r>
            <w:proofErr w:type="spellEnd"/>
            <w:r w:rsidRPr="00BD4B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amaçları</w:t>
            </w:r>
          </w:p>
          <w:p w:rsidR="00D74070" w:rsidRPr="00BD4BA5" w:rsidRDefault="00D74070" w:rsidP="00EB7625">
            <w:pPr>
              <w:pStyle w:val="ListeParagraf"/>
              <w:numPr>
                <w:ilvl w:val="0"/>
                <w:numId w:val="22"/>
              </w:num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4BA5">
              <w:rPr>
                <w:rFonts w:ascii="Times New Roman" w:hAnsi="Times New Roman"/>
                <w:color w:val="000000"/>
                <w:sz w:val="24"/>
                <w:szCs w:val="24"/>
              </w:rPr>
              <w:t>TYMM kapsamında öğrencilerin bireysel ihtiyaçlarının değerlendirilmesi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066" w:rsidRPr="00BD4BA5" w:rsidRDefault="00D74070" w:rsidP="00BF4679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B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0B7066" w:rsidRPr="00BD4BA5" w:rsidTr="00E179C7">
        <w:trPr>
          <w:trHeight w:val="1274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070" w:rsidRPr="00BD4BA5" w:rsidRDefault="00D74070" w:rsidP="00D7407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D4BA5">
              <w:rPr>
                <w:rFonts w:ascii="Times New Roman" w:hAnsi="Times New Roman"/>
                <w:color w:val="000000"/>
                <w:sz w:val="24"/>
                <w:szCs w:val="24"/>
              </w:rPr>
              <w:t>TYMM’de</w:t>
            </w:r>
            <w:proofErr w:type="spellEnd"/>
            <w:r w:rsidRPr="00BD4B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Erdem-Değer-Eylem Çerçevesi</w:t>
            </w:r>
          </w:p>
          <w:p w:rsidR="00D74070" w:rsidRPr="00BD4BA5" w:rsidRDefault="007A4486" w:rsidP="00D74070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BD4B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74070" w:rsidRPr="00BD4BA5">
              <w:rPr>
                <w:rFonts w:ascii="Times New Roman" w:hAnsi="Times New Roman"/>
                <w:sz w:val="24"/>
                <w:szCs w:val="24"/>
              </w:rPr>
              <w:t>Değerlerin insan, toplum ve çevre açısından önemi</w:t>
            </w:r>
          </w:p>
          <w:p w:rsidR="00D74070" w:rsidRPr="00BD4BA5" w:rsidRDefault="00D74070" w:rsidP="00D74070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BD4BA5">
              <w:rPr>
                <w:rFonts w:ascii="Times New Roman" w:hAnsi="Times New Roman"/>
                <w:sz w:val="24"/>
                <w:szCs w:val="24"/>
              </w:rPr>
              <w:t>Değerlerin dayandığı millî ve manevi değerler ve evrensel boyutlar</w:t>
            </w:r>
          </w:p>
          <w:p w:rsidR="007A4486" w:rsidRPr="00BD4BA5" w:rsidRDefault="00D74070" w:rsidP="00D74070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4BA5">
              <w:rPr>
                <w:rFonts w:ascii="Times New Roman" w:hAnsi="Times New Roman"/>
                <w:sz w:val="24"/>
                <w:szCs w:val="24"/>
              </w:rPr>
              <w:t>Değerlerin programda yer alan becerilerle bütünleştirilmesi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066" w:rsidRPr="00BD4BA5" w:rsidRDefault="00D74070" w:rsidP="00BF4679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B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0B7066" w:rsidRPr="00BD4BA5" w:rsidTr="00E179C7">
        <w:trPr>
          <w:trHeight w:val="981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070" w:rsidRPr="00BD4BA5" w:rsidRDefault="00D74070" w:rsidP="00D740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4BA5">
              <w:rPr>
                <w:rFonts w:ascii="Times New Roman" w:hAnsi="Times New Roman"/>
                <w:sz w:val="24"/>
                <w:szCs w:val="24"/>
              </w:rPr>
              <w:t>TYMM’de</w:t>
            </w:r>
            <w:proofErr w:type="spellEnd"/>
            <w:r w:rsidRPr="00BD4BA5">
              <w:rPr>
                <w:rFonts w:ascii="Times New Roman" w:hAnsi="Times New Roman"/>
                <w:sz w:val="24"/>
                <w:szCs w:val="24"/>
              </w:rPr>
              <w:t xml:space="preserve"> Beceriler Çerçevesi</w:t>
            </w:r>
          </w:p>
          <w:p w:rsidR="00D74070" w:rsidRPr="00BD4BA5" w:rsidRDefault="00D74070" w:rsidP="00BF4679">
            <w:pPr>
              <w:pStyle w:val="ListeParagraf"/>
              <w:numPr>
                <w:ilvl w:val="0"/>
                <w:numId w:val="10"/>
              </w:numPr>
              <w:ind w:left="775"/>
              <w:rPr>
                <w:rFonts w:ascii="Times New Roman" w:hAnsi="Times New Roman"/>
                <w:sz w:val="24"/>
                <w:szCs w:val="24"/>
              </w:rPr>
            </w:pPr>
            <w:r w:rsidRPr="00BD4BA5">
              <w:rPr>
                <w:rFonts w:ascii="Times New Roman" w:hAnsi="Times New Roman"/>
                <w:sz w:val="24"/>
                <w:szCs w:val="24"/>
              </w:rPr>
              <w:t xml:space="preserve">Becerilerin öğrenme çıktıları çerçevesi ve programlar arası bileşenlerle </w:t>
            </w:r>
            <w:proofErr w:type="gramStart"/>
            <w:r w:rsidRPr="00BD4BA5">
              <w:rPr>
                <w:rFonts w:ascii="Times New Roman" w:hAnsi="Times New Roman"/>
                <w:sz w:val="24"/>
                <w:szCs w:val="24"/>
              </w:rPr>
              <w:t>entegre</w:t>
            </w:r>
            <w:proofErr w:type="gramEnd"/>
            <w:r w:rsidRPr="00BD4BA5">
              <w:rPr>
                <w:rFonts w:ascii="Times New Roman" w:hAnsi="Times New Roman"/>
                <w:sz w:val="24"/>
                <w:szCs w:val="24"/>
              </w:rPr>
              <w:t xml:space="preserve"> edilmesi </w:t>
            </w:r>
          </w:p>
          <w:p w:rsidR="00D74070" w:rsidRPr="00BD4BA5" w:rsidRDefault="00D74070" w:rsidP="00BF4679">
            <w:pPr>
              <w:pStyle w:val="ListeParagraf"/>
              <w:numPr>
                <w:ilvl w:val="0"/>
                <w:numId w:val="10"/>
              </w:numPr>
              <w:ind w:left="775"/>
              <w:rPr>
                <w:rFonts w:ascii="Times New Roman" w:hAnsi="Times New Roman"/>
                <w:sz w:val="24"/>
                <w:szCs w:val="24"/>
              </w:rPr>
            </w:pPr>
            <w:r w:rsidRPr="00BD4BA5">
              <w:rPr>
                <w:rFonts w:ascii="Times New Roman" w:hAnsi="Times New Roman"/>
                <w:sz w:val="24"/>
                <w:szCs w:val="24"/>
              </w:rPr>
              <w:t xml:space="preserve">Kavramsal ve fiziksel beceriler </w:t>
            </w:r>
            <w:r w:rsidR="00BF4679">
              <w:rPr>
                <w:rFonts w:ascii="Times New Roman" w:hAnsi="Times New Roman"/>
                <w:sz w:val="24"/>
                <w:szCs w:val="24"/>
              </w:rPr>
              <w:t xml:space="preserve">ile eğilimlerin </w:t>
            </w:r>
            <w:proofErr w:type="spellStart"/>
            <w:r w:rsidR="00BF4679">
              <w:rPr>
                <w:rFonts w:ascii="Times New Roman" w:hAnsi="Times New Roman"/>
                <w:sz w:val="24"/>
                <w:szCs w:val="24"/>
              </w:rPr>
              <w:t>TYMM’deki</w:t>
            </w:r>
            <w:proofErr w:type="spellEnd"/>
            <w:r w:rsidR="00BF4679">
              <w:rPr>
                <w:rFonts w:ascii="Times New Roman" w:hAnsi="Times New Roman"/>
                <w:sz w:val="24"/>
                <w:szCs w:val="24"/>
              </w:rPr>
              <w:t xml:space="preserve"> yeri</w:t>
            </w:r>
            <w:r w:rsidRPr="00BD4BA5">
              <w:rPr>
                <w:rFonts w:ascii="Times New Roman" w:hAnsi="Times New Roman"/>
                <w:sz w:val="24"/>
                <w:szCs w:val="24"/>
              </w:rPr>
              <w:t xml:space="preserve"> ve bu becerilerin okul yöneti</w:t>
            </w:r>
            <w:r w:rsidR="00A4018F" w:rsidRPr="00BD4BA5">
              <w:rPr>
                <w:rFonts w:ascii="Times New Roman" w:hAnsi="Times New Roman"/>
                <w:sz w:val="24"/>
                <w:szCs w:val="24"/>
              </w:rPr>
              <w:t xml:space="preserve">mi ve öğretim süreçlerine </w:t>
            </w:r>
            <w:proofErr w:type="gramStart"/>
            <w:r w:rsidRPr="00BD4BA5">
              <w:rPr>
                <w:rFonts w:ascii="Times New Roman" w:hAnsi="Times New Roman"/>
                <w:sz w:val="24"/>
                <w:szCs w:val="24"/>
              </w:rPr>
              <w:t>entegre</w:t>
            </w:r>
            <w:proofErr w:type="gramEnd"/>
            <w:r w:rsidRPr="00BD4BA5">
              <w:rPr>
                <w:rFonts w:ascii="Times New Roman" w:hAnsi="Times New Roman"/>
                <w:sz w:val="24"/>
                <w:szCs w:val="24"/>
              </w:rPr>
              <w:t xml:space="preserve"> ed</w:t>
            </w:r>
            <w:r w:rsidR="00A4018F" w:rsidRPr="00BD4BA5">
              <w:rPr>
                <w:rFonts w:ascii="Times New Roman" w:hAnsi="Times New Roman"/>
                <w:sz w:val="24"/>
                <w:szCs w:val="24"/>
              </w:rPr>
              <w:t>ilmesi</w:t>
            </w:r>
          </w:p>
          <w:p w:rsidR="00D74070" w:rsidRPr="00BD4BA5" w:rsidRDefault="00D74070" w:rsidP="00BF4679">
            <w:pPr>
              <w:pStyle w:val="ListeParagraf"/>
              <w:numPr>
                <w:ilvl w:val="0"/>
                <w:numId w:val="10"/>
              </w:numPr>
              <w:ind w:left="775"/>
              <w:rPr>
                <w:rFonts w:ascii="Times New Roman" w:hAnsi="Times New Roman"/>
                <w:sz w:val="24"/>
                <w:szCs w:val="24"/>
              </w:rPr>
            </w:pPr>
            <w:r w:rsidRPr="00BD4BA5">
              <w:rPr>
                <w:rFonts w:ascii="Times New Roman" w:hAnsi="Times New Roman"/>
                <w:sz w:val="24"/>
                <w:szCs w:val="24"/>
              </w:rPr>
              <w:t xml:space="preserve">Türkçe, Matematik, Fen Bilimleri ve Sosyal Bilimler alan becerilerinin </w:t>
            </w:r>
            <w:proofErr w:type="spellStart"/>
            <w:r w:rsidRPr="00BD4BA5">
              <w:rPr>
                <w:rFonts w:ascii="Times New Roman" w:hAnsi="Times New Roman"/>
                <w:sz w:val="24"/>
                <w:szCs w:val="24"/>
              </w:rPr>
              <w:t>TYMM’deki</w:t>
            </w:r>
            <w:proofErr w:type="spellEnd"/>
            <w:r w:rsidRPr="00BD4BA5">
              <w:rPr>
                <w:rFonts w:ascii="Times New Roman" w:hAnsi="Times New Roman"/>
                <w:sz w:val="24"/>
                <w:szCs w:val="24"/>
              </w:rPr>
              <w:t xml:space="preserve"> yeri</w:t>
            </w:r>
          </w:p>
          <w:p w:rsidR="000B7066" w:rsidRPr="00BD4BA5" w:rsidRDefault="00D74070" w:rsidP="00BF4679">
            <w:pPr>
              <w:pStyle w:val="ListeParagraf"/>
              <w:numPr>
                <w:ilvl w:val="0"/>
                <w:numId w:val="10"/>
              </w:numPr>
              <w:ind w:left="775"/>
              <w:rPr>
                <w:rFonts w:ascii="Times New Roman" w:hAnsi="Times New Roman"/>
                <w:sz w:val="24"/>
                <w:szCs w:val="24"/>
              </w:rPr>
            </w:pPr>
            <w:r w:rsidRPr="00BD4BA5">
              <w:rPr>
                <w:rFonts w:ascii="Times New Roman" w:hAnsi="Times New Roman"/>
                <w:sz w:val="24"/>
                <w:szCs w:val="24"/>
              </w:rPr>
              <w:t>Sosyal-duygusal öğrenme ve okuryazarlık</w:t>
            </w:r>
            <w:r w:rsidR="00A4018F" w:rsidRPr="00BD4BA5">
              <w:rPr>
                <w:rFonts w:ascii="Times New Roman" w:hAnsi="Times New Roman"/>
                <w:sz w:val="24"/>
                <w:szCs w:val="24"/>
              </w:rPr>
              <w:t xml:space="preserve"> becerilerinin </w:t>
            </w:r>
            <w:proofErr w:type="spellStart"/>
            <w:r w:rsidR="00A4018F" w:rsidRPr="00BD4BA5">
              <w:rPr>
                <w:rFonts w:ascii="Times New Roman" w:hAnsi="Times New Roman"/>
                <w:sz w:val="24"/>
                <w:szCs w:val="24"/>
              </w:rPr>
              <w:t>TYMM’deki</w:t>
            </w:r>
            <w:proofErr w:type="spellEnd"/>
            <w:r w:rsidR="00A4018F" w:rsidRPr="00BD4BA5">
              <w:rPr>
                <w:rFonts w:ascii="Times New Roman" w:hAnsi="Times New Roman"/>
                <w:sz w:val="24"/>
                <w:szCs w:val="24"/>
              </w:rPr>
              <w:t xml:space="preserve"> yeri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7066" w:rsidRPr="00BD4BA5" w:rsidRDefault="00D74070" w:rsidP="00BF4679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B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0B7066" w:rsidRPr="00BD4BA5" w:rsidTr="00E179C7">
        <w:trPr>
          <w:trHeight w:val="1676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700" w:rsidRPr="00BD4BA5" w:rsidRDefault="004A6700" w:rsidP="004A670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D4BA5">
              <w:rPr>
                <w:rFonts w:ascii="Times New Roman" w:hAnsi="Times New Roman"/>
                <w:color w:val="000000"/>
                <w:sz w:val="24"/>
                <w:szCs w:val="24"/>
              </w:rPr>
              <w:t>TYMM’de</w:t>
            </w:r>
            <w:proofErr w:type="spellEnd"/>
            <w:r w:rsidRPr="00BD4B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Ölçme ve Değerlendirme</w:t>
            </w:r>
          </w:p>
          <w:p w:rsidR="004A6700" w:rsidRPr="00BF4679" w:rsidRDefault="004A6700" w:rsidP="00BF4679">
            <w:pPr>
              <w:numPr>
                <w:ilvl w:val="0"/>
                <w:numId w:val="11"/>
              </w:numPr>
              <w:spacing w:after="160" w:line="259" w:lineRule="auto"/>
              <w:ind w:left="77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4679">
              <w:rPr>
                <w:rFonts w:ascii="Times New Roman" w:hAnsi="Times New Roman"/>
                <w:bCs/>
                <w:sz w:val="24"/>
                <w:szCs w:val="24"/>
              </w:rPr>
              <w:t>TYMM'nin</w:t>
            </w:r>
            <w:proofErr w:type="spellEnd"/>
            <w:r w:rsidRPr="00BF4679">
              <w:rPr>
                <w:rFonts w:ascii="Times New Roman" w:hAnsi="Times New Roman"/>
                <w:bCs/>
                <w:sz w:val="24"/>
                <w:szCs w:val="24"/>
              </w:rPr>
              <w:t xml:space="preserve"> bütüncül eğitim anlayışının bileşenleri</w:t>
            </w:r>
          </w:p>
          <w:p w:rsidR="004A6700" w:rsidRPr="00BF4679" w:rsidRDefault="004A6700" w:rsidP="00BF4679">
            <w:pPr>
              <w:numPr>
                <w:ilvl w:val="0"/>
                <w:numId w:val="11"/>
              </w:numPr>
              <w:spacing w:after="160" w:line="259" w:lineRule="auto"/>
              <w:ind w:left="775"/>
              <w:rPr>
                <w:rFonts w:ascii="Times New Roman" w:hAnsi="Times New Roman"/>
                <w:sz w:val="24"/>
                <w:szCs w:val="24"/>
              </w:rPr>
            </w:pPr>
            <w:r w:rsidRPr="00BF4679">
              <w:rPr>
                <w:rFonts w:ascii="Times New Roman" w:hAnsi="Times New Roman"/>
                <w:bCs/>
                <w:sz w:val="24"/>
                <w:szCs w:val="24"/>
              </w:rPr>
              <w:t>TYMM ölçme ve değerlendirme yaklaşımının özellikleri</w:t>
            </w:r>
          </w:p>
          <w:p w:rsidR="004A6700" w:rsidRPr="00BF4679" w:rsidRDefault="004A6700" w:rsidP="00BF4679">
            <w:pPr>
              <w:pStyle w:val="ListeParagraf"/>
              <w:numPr>
                <w:ilvl w:val="0"/>
                <w:numId w:val="11"/>
              </w:numPr>
              <w:ind w:left="775"/>
              <w:rPr>
                <w:rFonts w:ascii="Times New Roman" w:hAnsi="Times New Roman"/>
                <w:sz w:val="24"/>
                <w:szCs w:val="24"/>
              </w:rPr>
            </w:pPr>
            <w:r w:rsidRPr="00BF4679">
              <w:rPr>
                <w:rFonts w:ascii="Times New Roman" w:hAnsi="Times New Roman"/>
                <w:bCs/>
                <w:sz w:val="24"/>
                <w:szCs w:val="24"/>
              </w:rPr>
              <w:t>Sürekli ve geliştirici ölçme ve değerlendirmenin ilkeleri</w:t>
            </w:r>
          </w:p>
          <w:p w:rsidR="00E926A1" w:rsidRPr="00BD4BA5" w:rsidRDefault="004A6700" w:rsidP="00BF4679">
            <w:pPr>
              <w:numPr>
                <w:ilvl w:val="0"/>
                <w:numId w:val="11"/>
              </w:numPr>
              <w:spacing w:after="160" w:line="259" w:lineRule="auto"/>
              <w:ind w:left="775"/>
              <w:rPr>
                <w:rFonts w:ascii="Times New Roman" w:hAnsi="Times New Roman"/>
                <w:sz w:val="24"/>
                <w:szCs w:val="24"/>
              </w:rPr>
            </w:pPr>
            <w:r w:rsidRPr="00BF4679">
              <w:rPr>
                <w:rFonts w:ascii="Times New Roman" w:hAnsi="Times New Roman"/>
                <w:bCs/>
                <w:sz w:val="24"/>
                <w:szCs w:val="24"/>
              </w:rPr>
              <w:t>Yansıtma sürecinde kullanılabilecek veri kaynakları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066" w:rsidRPr="00BD4BA5" w:rsidRDefault="004A6700" w:rsidP="00BF4679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B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0B7066" w:rsidRPr="00BD4BA5" w:rsidTr="00E179C7">
        <w:trPr>
          <w:trHeight w:val="1119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700" w:rsidRPr="00BD4BA5" w:rsidRDefault="004A6700" w:rsidP="004A6700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BD4BA5">
              <w:rPr>
                <w:rFonts w:ascii="Times New Roman" w:hAnsi="Times New Roman"/>
                <w:color w:val="000000"/>
                <w:sz w:val="24"/>
                <w:szCs w:val="24"/>
              </w:rPr>
              <w:t>Okul Çevre İletişimi ve İlişkisi</w:t>
            </w:r>
            <w:r w:rsidRPr="00BD4B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A6700" w:rsidRPr="00BD4BA5" w:rsidRDefault="004A6700" w:rsidP="004A6700">
            <w:pPr>
              <w:numPr>
                <w:ilvl w:val="0"/>
                <w:numId w:val="17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BD4BA5">
              <w:rPr>
                <w:rFonts w:ascii="Times New Roman" w:hAnsi="Times New Roman"/>
                <w:sz w:val="24"/>
                <w:szCs w:val="24"/>
              </w:rPr>
              <w:t xml:space="preserve">Açık ve </w:t>
            </w:r>
            <w:proofErr w:type="gramStart"/>
            <w:r w:rsidRPr="00BD4BA5">
              <w:rPr>
                <w:rFonts w:ascii="Times New Roman" w:hAnsi="Times New Roman"/>
                <w:sz w:val="24"/>
                <w:szCs w:val="24"/>
              </w:rPr>
              <w:t>empati</w:t>
            </w:r>
            <w:proofErr w:type="gramEnd"/>
            <w:r w:rsidRPr="00BD4BA5">
              <w:rPr>
                <w:rFonts w:ascii="Times New Roman" w:hAnsi="Times New Roman"/>
                <w:sz w:val="24"/>
                <w:szCs w:val="24"/>
              </w:rPr>
              <w:t xml:space="preserve"> odaklı iletişim kurma becerileri</w:t>
            </w:r>
          </w:p>
          <w:p w:rsidR="004A6700" w:rsidRPr="00BD4BA5" w:rsidRDefault="004A6700" w:rsidP="004A6700">
            <w:pPr>
              <w:numPr>
                <w:ilvl w:val="0"/>
                <w:numId w:val="17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BD4BA5">
              <w:rPr>
                <w:rFonts w:ascii="Times New Roman" w:hAnsi="Times New Roman"/>
                <w:sz w:val="24"/>
                <w:szCs w:val="24"/>
              </w:rPr>
              <w:t xml:space="preserve">Eğitim süreçlerinde karşılıklı geri bildirim alma ve verme becerisi </w:t>
            </w:r>
          </w:p>
          <w:p w:rsidR="004A6700" w:rsidRPr="00BD4BA5" w:rsidRDefault="004A6700" w:rsidP="004A6700">
            <w:pPr>
              <w:numPr>
                <w:ilvl w:val="0"/>
                <w:numId w:val="17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BD4B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Sorunları önceden fark edip çözüm üretebilme yetkinliği </w:t>
            </w:r>
          </w:p>
          <w:p w:rsidR="00E926A1" w:rsidRPr="00BD4BA5" w:rsidRDefault="003C77EB" w:rsidP="003C77EB">
            <w:pPr>
              <w:numPr>
                <w:ilvl w:val="0"/>
                <w:numId w:val="17"/>
              </w:numPr>
              <w:spacing w:after="160" w:line="259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4BA5">
              <w:rPr>
                <w:rFonts w:ascii="Times New Roman" w:hAnsi="Times New Roman"/>
                <w:sz w:val="24"/>
                <w:szCs w:val="24"/>
              </w:rPr>
              <w:t>Liderlik sürecinde etkili ve verimli iletişim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066" w:rsidRPr="00BD4BA5" w:rsidRDefault="00A80A90" w:rsidP="00BF4679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4</w:t>
            </w:r>
          </w:p>
        </w:tc>
      </w:tr>
      <w:tr w:rsidR="003C77EB" w:rsidRPr="00BD4BA5" w:rsidTr="00E179C7">
        <w:trPr>
          <w:trHeight w:val="1246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7EB" w:rsidRPr="00BD4BA5" w:rsidRDefault="003C77EB" w:rsidP="00E75667">
            <w:pPr>
              <w:tabs>
                <w:tab w:val="left" w:pos="568"/>
              </w:tabs>
              <w:spacing w:after="0" w:line="25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D4BA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Görgü ve Protokol Kuralları</w:t>
            </w:r>
          </w:p>
          <w:p w:rsidR="003C77EB" w:rsidRPr="00BD4BA5" w:rsidRDefault="003C77EB" w:rsidP="003C77EB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BD4BA5">
              <w:rPr>
                <w:rFonts w:ascii="Times New Roman" w:hAnsi="Times New Roman"/>
                <w:sz w:val="24"/>
                <w:szCs w:val="24"/>
              </w:rPr>
              <w:t>Protokol ve resmi görgü kuralları</w:t>
            </w:r>
          </w:p>
          <w:p w:rsidR="003C77EB" w:rsidRPr="00BD4BA5" w:rsidRDefault="003C77EB" w:rsidP="003C77EB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BD4BA5">
              <w:rPr>
                <w:rFonts w:ascii="Times New Roman" w:hAnsi="Times New Roman"/>
                <w:sz w:val="24"/>
                <w:szCs w:val="24"/>
              </w:rPr>
              <w:t>Protokol ve resmi görgü kurallarının insanlarla iletişiminde önemi</w:t>
            </w:r>
          </w:p>
          <w:p w:rsidR="003C77EB" w:rsidRPr="00BD4BA5" w:rsidRDefault="003C77EB" w:rsidP="00E75667">
            <w:pPr>
              <w:tabs>
                <w:tab w:val="left" w:pos="568"/>
              </w:tabs>
              <w:spacing w:after="0" w:line="25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79" w:rsidRDefault="00BF4679" w:rsidP="00BF4679">
            <w:pPr>
              <w:pStyle w:val="listparagraph"/>
              <w:spacing w:before="0" w:beforeAutospacing="0" w:after="0" w:afterAutospacing="0" w:line="25" w:lineRule="atLeast"/>
              <w:jc w:val="center"/>
            </w:pPr>
          </w:p>
          <w:p w:rsidR="00BF4679" w:rsidRDefault="00BF4679" w:rsidP="00BF4679">
            <w:pPr>
              <w:pStyle w:val="listparagraph"/>
              <w:spacing w:before="0" w:beforeAutospacing="0" w:after="0" w:afterAutospacing="0" w:line="25" w:lineRule="atLeast"/>
              <w:jc w:val="center"/>
            </w:pPr>
          </w:p>
          <w:p w:rsidR="003C77EB" w:rsidRPr="00BD4BA5" w:rsidRDefault="003C77EB" w:rsidP="00BF4679">
            <w:pPr>
              <w:pStyle w:val="listparagraph"/>
              <w:spacing w:before="0" w:beforeAutospacing="0" w:after="0" w:afterAutospacing="0" w:line="25" w:lineRule="atLeast"/>
              <w:jc w:val="center"/>
            </w:pPr>
            <w:r w:rsidRPr="00BD4BA5">
              <w:t>2</w:t>
            </w:r>
          </w:p>
        </w:tc>
      </w:tr>
      <w:tr w:rsidR="003C77EB" w:rsidRPr="00BD4BA5" w:rsidTr="00E179C7">
        <w:trPr>
          <w:trHeight w:val="1246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7EB" w:rsidRPr="00BD4BA5" w:rsidRDefault="003C77EB" w:rsidP="003C77EB">
            <w:pPr>
              <w:rPr>
                <w:rFonts w:ascii="Times New Roman" w:hAnsi="Times New Roman"/>
                <w:sz w:val="24"/>
                <w:szCs w:val="24"/>
              </w:rPr>
            </w:pPr>
            <w:r w:rsidRPr="00BD4BA5">
              <w:rPr>
                <w:rFonts w:ascii="Times New Roman" w:hAnsi="Times New Roman"/>
                <w:sz w:val="24"/>
                <w:szCs w:val="24"/>
              </w:rPr>
              <w:t>Program Liderliği</w:t>
            </w:r>
          </w:p>
          <w:p w:rsidR="003C77EB" w:rsidRPr="00BD4BA5" w:rsidRDefault="003C77EB" w:rsidP="003C77EB">
            <w:pPr>
              <w:numPr>
                <w:ilvl w:val="0"/>
                <w:numId w:val="17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BD4BA5">
              <w:rPr>
                <w:rFonts w:ascii="Times New Roman" w:hAnsi="Times New Roman"/>
                <w:sz w:val="24"/>
                <w:szCs w:val="24"/>
              </w:rPr>
              <w:t>Program liderliğinin tanımı</w:t>
            </w:r>
          </w:p>
          <w:p w:rsidR="003C77EB" w:rsidRPr="00BD4BA5" w:rsidRDefault="003C77EB" w:rsidP="003C77EB">
            <w:pPr>
              <w:numPr>
                <w:ilvl w:val="0"/>
                <w:numId w:val="17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BD4BA5">
              <w:rPr>
                <w:rFonts w:ascii="Times New Roman" w:hAnsi="Times New Roman"/>
                <w:sz w:val="24"/>
                <w:szCs w:val="24"/>
              </w:rPr>
              <w:t>Program okuryazarlığına ilişkin temel kavramlar</w:t>
            </w:r>
          </w:p>
          <w:p w:rsidR="003C77EB" w:rsidRPr="00BD4BA5" w:rsidRDefault="003C77EB" w:rsidP="003C77EB">
            <w:pPr>
              <w:numPr>
                <w:ilvl w:val="0"/>
                <w:numId w:val="17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BD4BA5">
              <w:rPr>
                <w:rFonts w:ascii="Times New Roman" w:hAnsi="Times New Roman"/>
                <w:sz w:val="24"/>
                <w:szCs w:val="24"/>
              </w:rPr>
              <w:t xml:space="preserve">Program liderliği ile ilişkili sorunlar </w:t>
            </w:r>
          </w:p>
          <w:p w:rsidR="003C77EB" w:rsidRPr="00B96CD4" w:rsidRDefault="003C77EB" w:rsidP="003C77EB">
            <w:pPr>
              <w:numPr>
                <w:ilvl w:val="0"/>
                <w:numId w:val="17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BD4BA5">
              <w:rPr>
                <w:rFonts w:ascii="Times New Roman" w:hAnsi="Times New Roman"/>
                <w:sz w:val="24"/>
                <w:szCs w:val="24"/>
              </w:rPr>
              <w:t>Program liderliği ile ilişkili sorunlara yönelik çözüm önerileri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79" w:rsidRDefault="00BF4679" w:rsidP="00BF4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4679" w:rsidRDefault="00BF4679" w:rsidP="00BF4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4679" w:rsidRDefault="00BF4679" w:rsidP="00BF4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77EB" w:rsidRPr="00BD4BA5" w:rsidRDefault="00BF4679" w:rsidP="00BF4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77EB" w:rsidRPr="00BD4B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B7066" w:rsidRPr="00BD4BA5" w:rsidTr="00E179C7">
        <w:trPr>
          <w:trHeight w:val="242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7066" w:rsidRPr="00BD4BA5" w:rsidRDefault="000B7066" w:rsidP="00BB2EA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D4BA5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7066" w:rsidRPr="00BD4BA5" w:rsidRDefault="0007079D" w:rsidP="00BF46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</w:tbl>
    <w:p w:rsidR="00BB2EA7" w:rsidRPr="00BD4BA5" w:rsidRDefault="00BB2EA7" w:rsidP="00C02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66F42" w:rsidRDefault="00000F7C" w:rsidP="004C5000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D4BA5">
        <w:rPr>
          <w:rFonts w:ascii="Times New Roman" w:hAnsi="Times New Roman"/>
          <w:b/>
          <w:sz w:val="24"/>
          <w:szCs w:val="24"/>
        </w:rPr>
        <w:t>7</w:t>
      </w:r>
      <w:r w:rsidR="006841AD" w:rsidRPr="00BD4BA5">
        <w:rPr>
          <w:rFonts w:ascii="Times New Roman" w:hAnsi="Times New Roman"/>
          <w:b/>
          <w:sz w:val="24"/>
          <w:szCs w:val="24"/>
        </w:rPr>
        <w:t>.</w:t>
      </w:r>
      <w:r w:rsidR="006841AD" w:rsidRPr="00BD4BA5">
        <w:rPr>
          <w:rFonts w:ascii="Times New Roman" w:hAnsi="Times New Roman"/>
          <w:sz w:val="24"/>
          <w:szCs w:val="24"/>
        </w:rPr>
        <w:t xml:space="preserve"> </w:t>
      </w:r>
      <w:r w:rsidR="00982F01" w:rsidRPr="00BD4BA5">
        <w:rPr>
          <w:rFonts w:ascii="Times New Roman" w:hAnsi="Times New Roman"/>
          <w:sz w:val="24"/>
          <w:szCs w:val="24"/>
        </w:rPr>
        <w:t xml:space="preserve">  </w:t>
      </w:r>
      <w:r w:rsidR="00966F42" w:rsidRPr="00BD4BA5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BD4BA5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:rsidR="00A47025" w:rsidRPr="00BD4BA5" w:rsidRDefault="00A47025" w:rsidP="004C5000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966F42" w:rsidRPr="00BD4BA5" w:rsidRDefault="004C5000" w:rsidP="00F70444">
      <w:pPr>
        <w:numPr>
          <w:ilvl w:val="0"/>
          <w:numId w:val="5"/>
        </w:numPr>
        <w:autoSpaceDN w:val="0"/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  <w:lang w:eastAsia="tr-TR"/>
        </w:rPr>
      </w:pPr>
      <w:r w:rsidRPr="00BD4BA5">
        <w:rPr>
          <w:rFonts w:ascii="Times New Roman" w:hAnsi="Times New Roman"/>
          <w:sz w:val="24"/>
          <w:szCs w:val="24"/>
          <w:lang w:eastAsia="tr-TR"/>
        </w:rPr>
        <w:t xml:space="preserve">   </w:t>
      </w:r>
      <w:r w:rsidR="00966F42" w:rsidRPr="00BD4BA5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:rsidR="00966F42" w:rsidRPr="00BD4BA5" w:rsidRDefault="004C5000" w:rsidP="00F70444">
      <w:pPr>
        <w:numPr>
          <w:ilvl w:val="0"/>
          <w:numId w:val="5"/>
        </w:numPr>
        <w:autoSpaceDN w:val="0"/>
        <w:spacing w:after="0" w:line="240" w:lineRule="auto"/>
        <w:ind w:left="851" w:right="-567" w:hanging="284"/>
        <w:jc w:val="both"/>
        <w:rPr>
          <w:rFonts w:ascii="Times New Roman" w:hAnsi="Times New Roman"/>
          <w:sz w:val="24"/>
          <w:szCs w:val="24"/>
          <w:lang w:eastAsia="tr-TR"/>
        </w:rPr>
      </w:pPr>
      <w:r w:rsidRPr="00BD4BA5">
        <w:rPr>
          <w:rFonts w:ascii="Times New Roman" w:hAnsi="Times New Roman"/>
          <w:sz w:val="24"/>
          <w:szCs w:val="24"/>
          <w:lang w:eastAsia="tr-TR"/>
        </w:rPr>
        <w:t xml:space="preserve">   </w:t>
      </w:r>
      <w:r w:rsidR="00966F42" w:rsidRPr="00BD4BA5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BD4BA5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="00966F42" w:rsidRPr="00BD4BA5">
        <w:rPr>
          <w:rFonts w:ascii="Times New Roman" w:hAnsi="Times New Roman"/>
          <w:sz w:val="24"/>
          <w:szCs w:val="24"/>
          <w:lang w:eastAsia="tr-TR"/>
        </w:rPr>
        <w:t>verilecektir.</w:t>
      </w:r>
    </w:p>
    <w:p w:rsidR="00966F42" w:rsidRPr="00BD4BA5" w:rsidRDefault="00966F42" w:rsidP="00F70444">
      <w:pPr>
        <w:spacing w:after="0" w:line="240" w:lineRule="auto"/>
        <w:ind w:left="851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66F42" w:rsidRDefault="00966F42" w:rsidP="00000F7C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D4BA5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BD4BA5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:rsidR="00A47025" w:rsidRPr="00BD4BA5" w:rsidRDefault="00A47025" w:rsidP="00A47025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B96CD4" w:rsidRPr="00B96CD4" w:rsidRDefault="004C5000" w:rsidP="00B96CD4">
      <w:pPr>
        <w:pStyle w:val="ListeParagraf"/>
        <w:numPr>
          <w:ilvl w:val="0"/>
          <w:numId w:val="4"/>
        </w:numPr>
        <w:ind w:hanging="153"/>
        <w:rPr>
          <w:rFonts w:ascii="Times New Roman" w:eastAsia="Times New Roman" w:hAnsi="Times New Roman"/>
          <w:sz w:val="24"/>
          <w:szCs w:val="24"/>
          <w:lang w:eastAsia="tr-TR"/>
        </w:rPr>
      </w:pPr>
      <w:r w:rsidRPr="00BD4BA5"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  <w:r w:rsidR="00B96CD4" w:rsidRPr="00B96CD4">
        <w:rPr>
          <w:rFonts w:ascii="Times New Roman" w:eastAsia="Times New Roman" w:hAnsi="Times New Roman"/>
          <w:sz w:val="24"/>
          <w:szCs w:val="24"/>
          <w:lang w:eastAsia="tr-TR"/>
        </w:rPr>
        <w:t xml:space="preserve">Seminer sonunda katılımcılar tarafından yapılacak değerlendirmede, eğitim merkezi, eğiticiler, etkinliğin programı, uygulanan yöntemler ile ilgili görüşler alınacaktır. </w:t>
      </w:r>
      <w:bookmarkStart w:id="0" w:name="_GoBack"/>
      <w:bookmarkEnd w:id="0"/>
      <w:r w:rsidR="00607A9E" w:rsidRPr="00B96CD4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A47025" w:rsidRPr="00B96CD4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</w:p>
    <w:p w:rsidR="00A47025" w:rsidRPr="00BC3EBD" w:rsidRDefault="00A47025" w:rsidP="00A47025">
      <w:pPr>
        <w:pStyle w:val="ListeParagraf"/>
        <w:numPr>
          <w:ilvl w:val="0"/>
          <w:numId w:val="4"/>
        </w:numPr>
        <w:ind w:hanging="153"/>
        <w:rPr>
          <w:rFonts w:ascii="Times New Roman" w:eastAsia="Times New Roman" w:hAnsi="Times New Roman"/>
          <w:sz w:val="24"/>
          <w:szCs w:val="24"/>
          <w:lang w:eastAsia="tr-TR"/>
        </w:rPr>
      </w:pPr>
      <w:r w:rsidRPr="0097197D">
        <w:rPr>
          <w:rFonts w:ascii="Times New Roman" w:eastAsia="Times New Roman" w:hAnsi="Times New Roman"/>
          <w:sz w:val="24"/>
          <w:szCs w:val="24"/>
          <w:lang w:eastAsia="tr-TR"/>
        </w:rPr>
        <w:t xml:space="preserve"> Faaliyetin sonunda k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atılımcılara seminerle ilgili “Seminer B</w:t>
      </w:r>
      <w:r w:rsidRPr="0097197D">
        <w:rPr>
          <w:rFonts w:ascii="Times New Roman" w:eastAsia="Times New Roman" w:hAnsi="Times New Roman"/>
          <w:sz w:val="24"/>
          <w:szCs w:val="24"/>
          <w:lang w:eastAsia="tr-TR"/>
        </w:rPr>
        <w:t xml:space="preserve">elgesi” (e-sertifika)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</w:t>
      </w:r>
      <w:r w:rsidRPr="0097197D">
        <w:rPr>
          <w:rFonts w:ascii="Times New Roman" w:eastAsia="Times New Roman" w:hAnsi="Times New Roman"/>
          <w:sz w:val="24"/>
          <w:szCs w:val="24"/>
          <w:lang w:eastAsia="tr-TR"/>
        </w:rPr>
        <w:t>verilecektir.</w:t>
      </w:r>
    </w:p>
    <w:p w:rsidR="00F457D1" w:rsidRPr="00BD4BA5" w:rsidRDefault="00F457D1" w:rsidP="00A47025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457D1" w:rsidRPr="00BD4BA5" w:rsidSect="00F250A8">
      <w:footerReference w:type="default" r:id="rId8"/>
      <w:pgSz w:w="11906" w:h="16838"/>
      <w:pgMar w:top="1440" w:right="1133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923" w:rsidRDefault="00E30923" w:rsidP="00573ADE">
      <w:pPr>
        <w:spacing w:after="0" w:line="240" w:lineRule="auto"/>
      </w:pPr>
      <w:r>
        <w:separator/>
      </w:r>
    </w:p>
  </w:endnote>
  <w:endnote w:type="continuationSeparator" w:id="0">
    <w:p w:rsidR="00E30923" w:rsidRDefault="00E30923" w:rsidP="00573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8034641"/>
      <w:docPartObj>
        <w:docPartGallery w:val="Page Numbers (Bottom of Page)"/>
        <w:docPartUnique/>
      </w:docPartObj>
    </w:sdtPr>
    <w:sdtEndPr/>
    <w:sdtContent>
      <w:p w:rsidR="00573ADE" w:rsidRDefault="00573AD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4D52">
          <w:rPr>
            <w:noProof/>
          </w:rPr>
          <w:t>2</w:t>
        </w:r>
        <w:r>
          <w:fldChar w:fldCharType="end"/>
        </w:r>
      </w:p>
    </w:sdtContent>
  </w:sdt>
  <w:p w:rsidR="00573ADE" w:rsidRDefault="00573AD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923" w:rsidRDefault="00E30923" w:rsidP="00573ADE">
      <w:pPr>
        <w:spacing w:after="0" w:line="240" w:lineRule="auto"/>
      </w:pPr>
      <w:r>
        <w:separator/>
      </w:r>
    </w:p>
  </w:footnote>
  <w:footnote w:type="continuationSeparator" w:id="0">
    <w:p w:rsidR="00E30923" w:rsidRDefault="00E30923" w:rsidP="00573A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5699"/>
    <w:multiLevelType w:val="hybridMultilevel"/>
    <w:tmpl w:val="6C4E5500"/>
    <w:lvl w:ilvl="0" w:tplc="3F14675A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67030F"/>
    <w:multiLevelType w:val="hybridMultilevel"/>
    <w:tmpl w:val="87FAF6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02BA1"/>
    <w:multiLevelType w:val="hybridMultilevel"/>
    <w:tmpl w:val="17B6FCA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5CE4749"/>
    <w:multiLevelType w:val="hybridMultilevel"/>
    <w:tmpl w:val="E21029B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81D3668"/>
    <w:multiLevelType w:val="hybridMultilevel"/>
    <w:tmpl w:val="335A634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8A1066B"/>
    <w:multiLevelType w:val="hybridMultilevel"/>
    <w:tmpl w:val="1660E60E"/>
    <w:numStyleLink w:val="eAktarlan7Stili"/>
  </w:abstractNum>
  <w:abstractNum w:abstractNumId="6" w15:restartNumberingAfterBreak="0">
    <w:nsid w:val="1EEC7F2E"/>
    <w:multiLevelType w:val="hybridMultilevel"/>
    <w:tmpl w:val="50DEC284"/>
    <w:lvl w:ilvl="0" w:tplc="9A6CB10A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E1736C"/>
    <w:multiLevelType w:val="hybridMultilevel"/>
    <w:tmpl w:val="9AC0338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9AC53C5"/>
    <w:multiLevelType w:val="hybridMultilevel"/>
    <w:tmpl w:val="CE2611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D7274B"/>
    <w:multiLevelType w:val="hybridMultilevel"/>
    <w:tmpl w:val="01CE7622"/>
    <w:lvl w:ilvl="0" w:tplc="C96CC99C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C8A6ED8"/>
    <w:multiLevelType w:val="multilevel"/>
    <w:tmpl w:val="50948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E27C64"/>
    <w:multiLevelType w:val="hybridMultilevel"/>
    <w:tmpl w:val="D7A45A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731750"/>
    <w:multiLevelType w:val="hybridMultilevel"/>
    <w:tmpl w:val="B42214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6D36938"/>
    <w:multiLevelType w:val="hybridMultilevel"/>
    <w:tmpl w:val="9FF4CFD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1C26BEA"/>
    <w:multiLevelType w:val="hybridMultilevel"/>
    <w:tmpl w:val="742652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952A86"/>
    <w:multiLevelType w:val="hybridMultilevel"/>
    <w:tmpl w:val="0F20910C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1A86FFE"/>
    <w:multiLevelType w:val="multilevel"/>
    <w:tmpl w:val="40DCC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59986582"/>
    <w:multiLevelType w:val="hybridMultilevel"/>
    <w:tmpl w:val="F808F4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C20692B"/>
    <w:multiLevelType w:val="hybridMultilevel"/>
    <w:tmpl w:val="0DEC85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E32081"/>
    <w:multiLevelType w:val="hybridMultilevel"/>
    <w:tmpl w:val="365E0EC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0"/>
  </w:num>
  <w:num w:numId="4">
    <w:abstractNumId w:val="5"/>
  </w:num>
  <w:num w:numId="5">
    <w:abstractNumId w:val="14"/>
  </w:num>
  <w:num w:numId="6">
    <w:abstractNumId w:val="22"/>
  </w:num>
  <w:num w:numId="7">
    <w:abstractNumId w:val="7"/>
  </w:num>
  <w:num w:numId="8">
    <w:abstractNumId w:val="6"/>
  </w:num>
  <w:num w:numId="9">
    <w:abstractNumId w:val="15"/>
  </w:num>
  <w:num w:numId="10">
    <w:abstractNumId w:val="23"/>
  </w:num>
  <w:num w:numId="11">
    <w:abstractNumId w:val="21"/>
  </w:num>
  <w:num w:numId="12">
    <w:abstractNumId w:val="2"/>
  </w:num>
  <w:num w:numId="13">
    <w:abstractNumId w:val="3"/>
  </w:num>
  <w:num w:numId="14">
    <w:abstractNumId w:val="10"/>
  </w:num>
  <w:num w:numId="15">
    <w:abstractNumId w:val="9"/>
  </w:num>
  <w:num w:numId="16">
    <w:abstractNumId w:val="0"/>
  </w:num>
  <w:num w:numId="17">
    <w:abstractNumId w:val="8"/>
  </w:num>
  <w:num w:numId="18">
    <w:abstractNumId w:val="12"/>
  </w:num>
  <w:num w:numId="19">
    <w:abstractNumId w:val="13"/>
  </w:num>
  <w:num w:numId="20">
    <w:abstractNumId w:val="11"/>
  </w:num>
  <w:num w:numId="21">
    <w:abstractNumId w:val="19"/>
  </w:num>
  <w:num w:numId="22">
    <w:abstractNumId w:val="16"/>
  </w:num>
  <w:num w:numId="23">
    <w:abstractNumId w:val="18"/>
  </w:num>
  <w:num w:numId="24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00F7C"/>
    <w:rsid w:val="000268DF"/>
    <w:rsid w:val="00055CC8"/>
    <w:rsid w:val="00055D08"/>
    <w:rsid w:val="0007079D"/>
    <w:rsid w:val="00073DCC"/>
    <w:rsid w:val="00073E95"/>
    <w:rsid w:val="000762BE"/>
    <w:rsid w:val="000833BA"/>
    <w:rsid w:val="0008464B"/>
    <w:rsid w:val="00094D1B"/>
    <w:rsid w:val="00094F36"/>
    <w:rsid w:val="000A101E"/>
    <w:rsid w:val="000A71D5"/>
    <w:rsid w:val="000B4A4C"/>
    <w:rsid w:val="000B5D9D"/>
    <w:rsid w:val="000B7066"/>
    <w:rsid w:val="000B71E4"/>
    <w:rsid w:val="000C07F8"/>
    <w:rsid w:val="000D617A"/>
    <w:rsid w:val="000D6D6B"/>
    <w:rsid w:val="000E1584"/>
    <w:rsid w:val="000F0806"/>
    <w:rsid w:val="000F1DC2"/>
    <w:rsid w:val="000F2FF8"/>
    <w:rsid w:val="000F65D1"/>
    <w:rsid w:val="000F7197"/>
    <w:rsid w:val="00107433"/>
    <w:rsid w:val="0011307D"/>
    <w:rsid w:val="00140DB9"/>
    <w:rsid w:val="00154A66"/>
    <w:rsid w:val="00155D25"/>
    <w:rsid w:val="001707FD"/>
    <w:rsid w:val="00177355"/>
    <w:rsid w:val="00177EA0"/>
    <w:rsid w:val="001806D1"/>
    <w:rsid w:val="001836EF"/>
    <w:rsid w:val="00184F4F"/>
    <w:rsid w:val="0018710D"/>
    <w:rsid w:val="0019172D"/>
    <w:rsid w:val="00192A98"/>
    <w:rsid w:val="00193186"/>
    <w:rsid w:val="00195764"/>
    <w:rsid w:val="001A4B99"/>
    <w:rsid w:val="001B2740"/>
    <w:rsid w:val="001B535E"/>
    <w:rsid w:val="001C299D"/>
    <w:rsid w:val="001C7616"/>
    <w:rsid w:val="001D4E68"/>
    <w:rsid w:val="001E3B8E"/>
    <w:rsid w:val="001E7DE5"/>
    <w:rsid w:val="00210810"/>
    <w:rsid w:val="00225E1F"/>
    <w:rsid w:val="002261AD"/>
    <w:rsid w:val="00236259"/>
    <w:rsid w:val="0024669A"/>
    <w:rsid w:val="00256C03"/>
    <w:rsid w:val="00257BE5"/>
    <w:rsid w:val="002625AB"/>
    <w:rsid w:val="002822F1"/>
    <w:rsid w:val="00292670"/>
    <w:rsid w:val="002A12C9"/>
    <w:rsid w:val="002A5E30"/>
    <w:rsid w:val="002A66BC"/>
    <w:rsid w:val="002A72AD"/>
    <w:rsid w:val="002A7A4B"/>
    <w:rsid w:val="002C0B36"/>
    <w:rsid w:val="002C521E"/>
    <w:rsid w:val="002C7493"/>
    <w:rsid w:val="002E31FD"/>
    <w:rsid w:val="002F6CAE"/>
    <w:rsid w:val="003002CC"/>
    <w:rsid w:val="003254DA"/>
    <w:rsid w:val="00333F80"/>
    <w:rsid w:val="003341A3"/>
    <w:rsid w:val="00343061"/>
    <w:rsid w:val="0035357B"/>
    <w:rsid w:val="00353D22"/>
    <w:rsid w:val="00360B56"/>
    <w:rsid w:val="00363253"/>
    <w:rsid w:val="00383C61"/>
    <w:rsid w:val="003866F1"/>
    <w:rsid w:val="00387652"/>
    <w:rsid w:val="00393F7C"/>
    <w:rsid w:val="0039604E"/>
    <w:rsid w:val="00396B53"/>
    <w:rsid w:val="003975A9"/>
    <w:rsid w:val="003C4F65"/>
    <w:rsid w:val="003C4FF6"/>
    <w:rsid w:val="003C77EB"/>
    <w:rsid w:val="003E05BA"/>
    <w:rsid w:val="003E5D06"/>
    <w:rsid w:val="003F5576"/>
    <w:rsid w:val="004202D2"/>
    <w:rsid w:val="00421D3F"/>
    <w:rsid w:val="00422EFB"/>
    <w:rsid w:val="004260BA"/>
    <w:rsid w:val="004423B1"/>
    <w:rsid w:val="00463DDB"/>
    <w:rsid w:val="004758A1"/>
    <w:rsid w:val="004803E5"/>
    <w:rsid w:val="0048284F"/>
    <w:rsid w:val="004A6700"/>
    <w:rsid w:val="004A6825"/>
    <w:rsid w:val="004B6A0C"/>
    <w:rsid w:val="004C5000"/>
    <w:rsid w:val="004C6BF0"/>
    <w:rsid w:val="004D112F"/>
    <w:rsid w:val="004D2E1A"/>
    <w:rsid w:val="004D7DF1"/>
    <w:rsid w:val="004E7686"/>
    <w:rsid w:val="00512B33"/>
    <w:rsid w:val="00521A87"/>
    <w:rsid w:val="00530785"/>
    <w:rsid w:val="00543FF9"/>
    <w:rsid w:val="00546238"/>
    <w:rsid w:val="005571F8"/>
    <w:rsid w:val="00560A9B"/>
    <w:rsid w:val="00561B48"/>
    <w:rsid w:val="00561C67"/>
    <w:rsid w:val="00573ADE"/>
    <w:rsid w:val="00585839"/>
    <w:rsid w:val="0058624E"/>
    <w:rsid w:val="00586569"/>
    <w:rsid w:val="005870C0"/>
    <w:rsid w:val="005955A7"/>
    <w:rsid w:val="005A02B4"/>
    <w:rsid w:val="005B327F"/>
    <w:rsid w:val="005B7327"/>
    <w:rsid w:val="005C35D0"/>
    <w:rsid w:val="005D0FF1"/>
    <w:rsid w:val="005E3160"/>
    <w:rsid w:val="005F463D"/>
    <w:rsid w:val="00600667"/>
    <w:rsid w:val="00607A9E"/>
    <w:rsid w:val="0062134F"/>
    <w:rsid w:val="006308E9"/>
    <w:rsid w:val="0063421A"/>
    <w:rsid w:val="00645112"/>
    <w:rsid w:val="00663119"/>
    <w:rsid w:val="0067271D"/>
    <w:rsid w:val="0067504B"/>
    <w:rsid w:val="00675BD8"/>
    <w:rsid w:val="006841AD"/>
    <w:rsid w:val="00684F80"/>
    <w:rsid w:val="00694337"/>
    <w:rsid w:val="00697F43"/>
    <w:rsid w:val="006A03D4"/>
    <w:rsid w:val="006A2E78"/>
    <w:rsid w:val="006A3021"/>
    <w:rsid w:val="006B383D"/>
    <w:rsid w:val="006C0605"/>
    <w:rsid w:val="006D2290"/>
    <w:rsid w:val="006D7B37"/>
    <w:rsid w:val="006E0FEE"/>
    <w:rsid w:val="006E69A5"/>
    <w:rsid w:val="006F2142"/>
    <w:rsid w:val="006F2881"/>
    <w:rsid w:val="006F3B0F"/>
    <w:rsid w:val="006F45C3"/>
    <w:rsid w:val="00707E91"/>
    <w:rsid w:val="00711D3C"/>
    <w:rsid w:val="00713B54"/>
    <w:rsid w:val="00743401"/>
    <w:rsid w:val="00747FA8"/>
    <w:rsid w:val="0075322B"/>
    <w:rsid w:val="00754ABC"/>
    <w:rsid w:val="0075657B"/>
    <w:rsid w:val="00756AEA"/>
    <w:rsid w:val="007960BE"/>
    <w:rsid w:val="007A4486"/>
    <w:rsid w:val="007B0C59"/>
    <w:rsid w:val="007B27DA"/>
    <w:rsid w:val="007B4E53"/>
    <w:rsid w:val="007B5089"/>
    <w:rsid w:val="007B59D1"/>
    <w:rsid w:val="007D4D52"/>
    <w:rsid w:val="007E1031"/>
    <w:rsid w:val="007E2E39"/>
    <w:rsid w:val="007F12EC"/>
    <w:rsid w:val="00813DBE"/>
    <w:rsid w:val="0082279C"/>
    <w:rsid w:val="00822FCB"/>
    <w:rsid w:val="00833113"/>
    <w:rsid w:val="0083575A"/>
    <w:rsid w:val="00856509"/>
    <w:rsid w:val="008604BB"/>
    <w:rsid w:val="0086238A"/>
    <w:rsid w:val="00874419"/>
    <w:rsid w:val="008803AB"/>
    <w:rsid w:val="00887981"/>
    <w:rsid w:val="008A168E"/>
    <w:rsid w:val="008B05B9"/>
    <w:rsid w:val="008B1B37"/>
    <w:rsid w:val="008B6749"/>
    <w:rsid w:val="008B6C70"/>
    <w:rsid w:val="008C34CE"/>
    <w:rsid w:val="008C501E"/>
    <w:rsid w:val="008C5D91"/>
    <w:rsid w:val="008D466C"/>
    <w:rsid w:val="008E4E0B"/>
    <w:rsid w:val="008F03FC"/>
    <w:rsid w:val="008F551D"/>
    <w:rsid w:val="008F66B2"/>
    <w:rsid w:val="0090126B"/>
    <w:rsid w:val="00915F8C"/>
    <w:rsid w:val="009300B3"/>
    <w:rsid w:val="009649DA"/>
    <w:rsid w:val="00966F42"/>
    <w:rsid w:val="00972BC9"/>
    <w:rsid w:val="00974A17"/>
    <w:rsid w:val="00982F01"/>
    <w:rsid w:val="00986252"/>
    <w:rsid w:val="00986960"/>
    <w:rsid w:val="009951F0"/>
    <w:rsid w:val="009A7BAA"/>
    <w:rsid w:val="009B1B0F"/>
    <w:rsid w:val="009B1F09"/>
    <w:rsid w:val="009B3E4F"/>
    <w:rsid w:val="009C758F"/>
    <w:rsid w:val="009D00BF"/>
    <w:rsid w:val="009D0E87"/>
    <w:rsid w:val="009D3702"/>
    <w:rsid w:val="009E29DC"/>
    <w:rsid w:val="009E5853"/>
    <w:rsid w:val="009E6471"/>
    <w:rsid w:val="009F47B1"/>
    <w:rsid w:val="009F4B94"/>
    <w:rsid w:val="009F53A4"/>
    <w:rsid w:val="00A005BC"/>
    <w:rsid w:val="00A05B5E"/>
    <w:rsid w:val="00A10976"/>
    <w:rsid w:val="00A12056"/>
    <w:rsid w:val="00A16C91"/>
    <w:rsid w:val="00A20127"/>
    <w:rsid w:val="00A21F98"/>
    <w:rsid w:val="00A22F71"/>
    <w:rsid w:val="00A269F8"/>
    <w:rsid w:val="00A4018F"/>
    <w:rsid w:val="00A47025"/>
    <w:rsid w:val="00A549B5"/>
    <w:rsid w:val="00A66C16"/>
    <w:rsid w:val="00A71A09"/>
    <w:rsid w:val="00A71E2D"/>
    <w:rsid w:val="00A75C95"/>
    <w:rsid w:val="00A80A90"/>
    <w:rsid w:val="00A82CCF"/>
    <w:rsid w:val="00A92B26"/>
    <w:rsid w:val="00A93A38"/>
    <w:rsid w:val="00AA4D0F"/>
    <w:rsid w:val="00AB1825"/>
    <w:rsid w:val="00AB5F4B"/>
    <w:rsid w:val="00AC0B77"/>
    <w:rsid w:val="00AC3AB2"/>
    <w:rsid w:val="00AC7886"/>
    <w:rsid w:val="00AD4260"/>
    <w:rsid w:val="00AD59BF"/>
    <w:rsid w:val="00AF1C5A"/>
    <w:rsid w:val="00AF7196"/>
    <w:rsid w:val="00B07853"/>
    <w:rsid w:val="00B11AB6"/>
    <w:rsid w:val="00B27AA9"/>
    <w:rsid w:val="00B353DB"/>
    <w:rsid w:val="00B5080E"/>
    <w:rsid w:val="00B600B2"/>
    <w:rsid w:val="00B614C1"/>
    <w:rsid w:val="00B654ED"/>
    <w:rsid w:val="00B66236"/>
    <w:rsid w:val="00B84C88"/>
    <w:rsid w:val="00B870B1"/>
    <w:rsid w:val="00B873B4"/>
    <w:rsid w:val="00B96CD4"/>
    <w:rsid w:val="00B97714"/>
    <w:rsid w:val="00BB2EA7"/>
    <w:rsid w:val="00BC3206"/>
    <w:rsid w:val="00BD4BA5"/>
    <w:rsid w:val="00BD50FE"/>
    <w:rsid w:val="00BF4279"/>
    <w:rsid w:val="00BF4679"/>
    <w:rsid w:val="00BF682C"/>
    <w:rsid w:val="00C00249"/>
    <w:rsid w:val="00C02861"/>
    <w:rsid w:val="00C04820"/>
    <w:rsid w:val="00C0566C"/>
    <w:rsid w:val="00C0619E"/>
    <w:rsid w:val="00C076A3"/>
    <w:rsid w:val="00C07C67"/>
    <w:rsid w:val="00C17B59"/>
    <w:rsid w:val="00C21703"/>
    <w:rsid w:val="00C538AB"/>
    <w:rsid w:val="00C54980"/>
    <w:rsid w:val="00C6287B"/>
    <w:rsid w:val="00C83EAE"/>
    <w:rsid w:val="00C84D47"/>
    <w:rsid w:val="00CB1AB7"/>
    <w:rsid w:val="00CC46F0"/>
    <w:rsid w:val="00CD146A"/>
    <w:rsid w:val="00CD3F17"/>
    <w:rsid w:val="00CD6F2E"/>
    <w:rsid w:val="00CE09E2"/>
    <w:rsid w:val="00CE4D95"/>
    <w:rsid w:val="00CE5B40"/>
    <w:rsid w:val="00CF409F"/>
    <w:rsid w:val="00D07C6F"/>
    <w:rsid w:val="00D30BC5"/>
    <w:rsid w:val="00D71548"/>
    <w:rsid w:val="00D730AC"/>
    <w:rsid w:val="00D73A1F"/>
    <w:rsid w:val="00D74070"/>
    <w:rsid w:val="00D77B74"/>
    <w:rsid w:val="00D909AB"/>
    <w:rsid w:val="00D91253"/>
    <w:rsid w:val="00D97D69"/>
    <w:rsid w:val="00DC304B"/>
    <w:rsid w:val="00DC3FF5"/>
    <w:rsid w:val="00DC4683"/>
    <w:rsid w:val="00DD1C3D"/>
    <w:rsid w:val="00DD3DD0"/>
    <w:rsid w:val="00DF0578"/>
    <w:rsid w:val="00DF433B"/>
    <w:rsid w:val="00E06F0B"/>
    <w:rsid w:val="00E076AA"/>
    <w:rsid w:val="00E1407F"/>
    <w:rsid w:val="00E179C7"/>
    <w:rsid w:val="00E231D8"/>
    <w:rsid w:val="00E30923"/>
    <w:rsid w:val="00E3126E"/>
    <w:rsid w:val="00E3232D"/>
    <w:rsid w:val="00E4028D"/>
    <w:rsid w:val="00E44143"/>
    <w:rsid w:val="00E4496A"/>
    <w:rsid w:val="00E45CF5"/>
    <w:rsid w:val="00E626A4"/>
    <w:rsid w:val="00E70FAC"/>
    <w:rsid w:val="00E75667"/>
    <w:rsid w:val="00E82FA9"/>
    <w:rsid w:val="00E839D3"/>
    <w:rsid w:val="00E86FD7"/>
    <w:rsid w:val="00E926A1"/>
    <w:rsid w:val="00E97F37"/>
    <w:rsid w:val="00EA2FC5"/>
    <w:rsid w:val="00EA5BC1"/>
    <w:rsid w:val="00EB07D9"/>
    <w:rsid w:val="00EB4818"/>
    <w:rsid w:val="00EB7095"/>
    <w:rsid w:val="00EB7625"/>
    <w:rsid w:val="00EC06BF"/>
    <w:rsid w:val="00EC21F9"/>
    <w:rsid w:val="00ED334B"/>
    <w:rsid w:val="00F00339"/>
    <w:rsid w:val="00F0729C"/>
    <w:rsid w:val="00F117DE"/>
    <w:rsid w:val="00F1274B"/>
    <w:rsid w:val="00F250A8"/>
    <w:rsid w:val="00F27350"/>
    <w:rsid w:val="00F33BC8"/>
    <w:rsid w:val="00F37EDE"/>
    <w:rsid w:val="00F40848"/>
    <w:rsid w:val="00F457D1"/>
    <w:rsid w:val="00F53C9A"/>
    <w:rsid w:val="00F65195"/>
    <w:rsid w:val="00F70444"/>
    <w:rsid w:val="00F745D8"/>
    <w:rsid w:val="00F87641"/>
    <w:rsid w:val="00F97870"/>
    <w:rsid w:val="00FA212C"/>
    <w:rsid w:val="00FB04D4"/>
    <w:rsid w:val="00FB2EDF"/>
    <w:rsid w:val="00FD51A4"/>
    <w:rsid w:val="00FF6C44"/>
    <w:rsid w:val="00FF6E87"/>
    <w:rsid w:val="00FF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33C77"/>
  <w15:docId w15:val="{294EFF86-CB55-4FFE-B12E-CB35EB468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paragraph" w:styleId="Balk2">
    <w:name w:val="heading 2"/>
    <w:basedOn w:val="Normal"/>
    <w:next w:val="Normal"/>
    <w:link w:val="Balk2Char"/>
    <w:autoRedefine/>
    <w:uiPriority w:val="9"/>
    <w:unhideWhenUsed/>
    <w:qFormat/>
    <w:rsid w:val="009F53A4"/>
    <w:pPr>
      <w:keepNext/>
      <w:keepLines/>
      <w:spacing w:before="40" w:after="0" w:line="360" w:lineRule="auto"/>
      <w:outlineLvl w:val="1"/>
    </w:pPr>
    <w:rPr>
      <w:rFonts w:ascii="Times New Roman" w:eastAsia="Times New Roman" w:hAnsi="Times New Roman"/>
      <w:b/>
      <w:sz w:val="28"/>
      <w:szCs w:val="28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99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5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3"/>
      </w:numPr>
    </w:pPr>
  </w:style>
  <w:style w:type="paragraph" w:styleId="NormalWeb">
    <w:name w:val="Normal (Web)"/>
    <w:basedOn w:val="Normal"/>
    <w:uiPriority w:val="99"/>
    <w:unhideWhenUsed/>
    <w:rsid w:val="00B870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A05B5E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57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73AD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7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73ADE"/>
    <w:rPr>
      <w:rFonts w:ascii="Calibri" w:eastAsia="Calibri" w:hAnsi="Calibri" w:cs="Times New Roman"/>
    </w:rPr>
  </w:style>
  <w:style w:type="paragraph" w:customStyle="1" w:styleId="listparagraph">
    <w:name w:val="listparagraph"/>
    <w:basedOn w:val="Normal"/>
    <w:rsid w:val="000B70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9F53A4"/>
    <w:rPr>
      <w:rFonts w:ascii="Times New Roman" w:eastAsia="Times New Roman" w:hAnsi="Times New Roman" w:cs="Times New Roman"/>
      <w:b/>
      <w:sz w:val="28"/>
      <w:szCs w:val="28"/>
      <w:lang w:val="en-US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DE08D-8C35-4037-BCD8-878408E3B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696</Words>
  <Characters>3972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Mevlut OZDEMIR</cp:lastModifiedBy>
  <cp:revision>8</cp:revision>
  <cp:lastPrinted>2018-10-04T11:35:00Z</cp:lastPrinted>
  <dcterms:created xsi:type="dcterms:W3CDTF">2024-10-23T09:14:00Z</dcterms:created>
  <dcterms:modified xsi:type="dcterms:W3CDTF">2024-10-23T13:34:00Z</dcterms:modified>
</cp:coreProperties>
</file>